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596A" w14:textId="1DED6D5A" w:rsidR="000B22DF" w:rsidRPr="00105D46" w:rsidRDefault="004256D0" w:rsidP="000B22DF">
      <w:pPr>
        <w:rPr>
          <w:b/>
          <w:bCs/>
          <w:color w:val="002060"/>
        </w:rPr>
      </w:pPr>
      <w:r>
        <w:rPr>
          <w:b/>
          <w:bCs/>
          <w:color w:val="002060"/>
        </w:rPr>
        <w:t>ORAL CARE</w:t>
      </w:r>
      <w:r w:rsidR="000B22DF" w:rsidRPr="00105D46">
        <w:rPr>
          <w:b/>
          <w:bCs/>
          <w:color w:val="002060"/>
        </w:rPr>
        <w:t xml:space="preserve"> 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0B22DF" w:rsidRPr="00105D46" w14:paraId="196D1E6D" w14:textId="77777777" w:rsidTr="00F66257">
        <w:tc>
          <w:tcPr>
            <w:tcW w:w="2405" w:type="dxa"/>
          </w:tcPr>
          <w:p w14:paraId="6A721192" w14:textId="77777777" w:rsidR="000B22DF" w:rsidRPr="00105D46" w:rsidRDefault="000B22DF" w:rsidP="00F66257">
            <w:pPr>
              <w:rPr>
                <w:color w:val="002060"/>
              </w:rPr>
            </w:pPr>
            <w:r w:rsidRPr="00105D46">
              <w:rPr>
                <w:color w:val="002060"/>
              </w:rPr>
              <w:t>Home</w:t>
            </w:r>
          </w:p>
        </w:tc>
        <w:tc>
          <w:tcPr>
            <w:tcW w:w="5245" w:type="dxa"/>
          </w:tcPr>
          <w:p w14:paraId="3518F49E" w14:textId="62F3901D" w:rsidR="000B22DF" w:rsidRPr="00105D46" w:rsidRDefault="000B22DF" w:rsidP="00F66257">
            <w:pPr>
              <w:rPr>
                <w:color w:val="002060"/>
              </w:rPr>
            </w:pPr>
          </w:p>
        </w:tc>
      </w:tr>
      <w:tr w:rsidR="000B22DF" w:rsidRPr="00105D46" w14:paraId="6A64291E" w14:textId="77777777" w:rsidTr="00F66257">
        <w:tc>
          <w:tcPr>
            <w:tcW w:w="2405" w:type="dxa"/>
          </w:tcPr>
          <w:p w14:paraId="0A350AF3" w14:textId="77777777" w:rsidR="000B22DF" w:rsidRPr="00105D46" w:rsidRDefault="000B22DF" w:rsidP="00F66257">
            <w:pPr>
              <w:rPr>
                <w:color w:val="002060"/>
              </w:rPr>
            </w:pPr>
            <w:r w:rsidRPr="00105D46">
              <w:rPr>
                <w:color w:val="002060"/>
              </w:rPr>
              <w:t>Date</w:t>
            </w:r>
          </w:p>
        </w:tc>
        <w:tc>
          <w:tcPr>
            <w:tcW w:w="5245" w:type="dxa"/>
          </w:tcPr>
          <w:p w14:paraId="2FF1CD77" w14:textId="6C694AE0" w:rsidR="000B22DF" w:rsidRPr="00105D46" w:rsidRDefault="000B22DF" w:rsidP="00F66257">
            <w:pPr>
              <w:rPr>
                <w:color w:val="002060"/>
              </w:rPr>
            </w:pPr>
          </w:p>
        </w:tc>
      </w:tr>
      <w:tr w:rsidR="000B22DF" w:rsidRPr="00105D46" w14:paraId="367276CB" w14:textId="77777777" w:rsidTr="00F66257">
        <w:tc>
          <w:tcPr>
            <w:tcW w:w="2405" w:type="dxa"/>
          </w:tcPr>
          <w:p w14:paraId="1F8A4A67" w14:textId="77777777" w:rsidR="000B22DF" w:rsidRPr="00105D46" w:rsidRDefault="000B22DF" w:rsidP="00F66257">
            <w:pPr>
              <w:rPr>
                <w:color w:val="002060"/>
              </w:rPr>
            </w:pPr>
            <w:r w:rsidRPr="00105D46">
              <w:rPr>
                <w:color w:val="002060"/>
              </w:rPr>
              <w:t>Audit completed by</w:t>
            </w:r>
          </w:p>
        </w:tc>
        <w:tc>
          <w:tcPr>
            <w:tcW w:w="5245" w:type="dxa"/>
          </w:tcPr>
          <w:p w14:paraId="1755177B" w14:textId="4F02841D" w:rsidR="000B22DF" w:rsidRPr="00105D46" w:rsidRDefault="000B22DF" w:rsidP="00F66257">
            <w:pPr>
              <w:rPr>
                <w:color w:val="002060"/>
              </w:rPr>
            </w:pPr>
          </w:p>
        </w:tc>
      </w:tr>
    </w:tbl>
    <w:p w14:paraId="60440A8F" w14:textId="77777777" w:rsidR="000B22DF" w:rsidRPr="00105D46" w:rsidRDefault="000B22DF" w:rsidP="000B22DF">
      <w:pPr>
        <w:rPr>
          <w:b/>
          <w:bCs/>
          <w:color w:val="002060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402"/>
        <w:gridCol w:w="5245"/>
      </w:tblGrid>
      <w:tr w:rsidR="000B22DF" w:rsidRPr="00105D46" w14:paraId="026079CF" w14:textId="77777777" w:rsidTr="00F66257">
        <w:trPr>
          <w:trHeight w:val="300"/>
        </w:trPr>
        <w:tc>
          <w:tcPr>
            <w:tcW w:w="2402" w:type="dxa"/>
            <w:tcMar>
              <w:left w:w="105" w:type="dxa"/>
              <w:right w:w="105" w:type="dxa"/>
            </w:tcMar>
          </w:tcPr>
          <w:p w14:paraId="2D55EE5C" w14:textId="77777777" w:rsidR="000B22DF" w:rsidRPr="00105D46" w:rsidRDefault="000B22DF" w:rsidP="00F66257">
            <w:pPr>
              <w:rPr>
                <w:rFonts w:ascii="Aptos" w:eastAsia="Aptos" w:hAnsi="Aptos" w:cs="Aptos"/>
                <w:color w:val="002060"/>
              </w:rPr>
            </w:pPr>
            <w:r w:rsidRPr="00105D46">
              <w:rPr>
                <w:rFonts w:ascii="Aptos" w:eastAsia="Aptos" w:hAnsi="Aptos" w:cs="Aptos"/>
                <w:color w:val="002060"/>
              </w:rPr>
              <w:t>RAG Rating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54A6142A" w14:textId="77777777" w:rsidR="000B22DF" w:rsidRPr="00105D46" w:rsidRDefault="000B22DF" w:rsidP="00F66257">
            <w:pPr>
              <w:rPr>
                <w:rFonts w:ascii="Aptos" w:eastAsia="Aptos" w:hAnsi="Aptos" w:cs="Aptos"/>
                <w:color w:val="002060"/>
              </w:rPr>
            </w:pPr>
            <w:r w:rsidRPr="00105D46">
              <w:rPr>
                <w:rFonts w:ascii="Aptos" w:eastAsia="Aptos" w:hAnsi="Aptos" w:cs="Aptos"/>
                <w:color w:val="002060"/>
              </w:rPr>
              <w:t>Home Score</w:t>
            </w:r>
          </w:p>
        </w:tc>
      </w:tr>
      <w:tr w:rsidR="000B22DF" w:rsidRPr="00105D46" w14:paraId="5F3FC54F" w14:textId="77777777" w:rsidTr="00F66257">
        <w:trPr>
          <w:trHeight w:val="300"/>
        </w:trPr>
        <w:tc>
          <w:tcPr>
            <w:tcW w:w="2402" w:type="dxa"/>
            <w:shd w:val="clear" w:color="auto" w:fill="FF0000"/>
            <w:tcMar>
              <w:left w:w="105" w:type="dxa"/>
              <w:right w:w="105" w:type="dxa"/>
            </w:tcMar>
          </w:tcPr>
          <w:p w14:paraId="4A2DB8EA" w14:textId="77777777" w:rsidR="000B22DF" w:rsidRPr="00105D46" w:rsidRDefault="000B22DF" w:rsidP="00F6625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</w:rPr>
              <w:t>&lt;80%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571BC41F" w14:textId="4304BCF7" w:rsidR="000B22DF" w:rsidRPr="00105D46" w:rsidRDefault="00B75D6D" w:rsidP="00F66257">
            <w:pPr>
              <w:rPr>
                <w:rFonts w:ascii="Aptos" w:eastAsia="Aptos" w:hAnsi="Aptos" w:cs="Aptos"/>
                <w:b/>
                <w:bCs/>
                <w:color w:val="FF0000"/>
              </w:rPr>
            </w:pPr>
            <w:r>
              <w:rPr>
                <w:rFonts w:ascii="Aptos" w:eastAsia="Aptos" w:hAnsi="Aptos" w:cs="Aptos"/>
                <w:b/>
                <w:bCs/>
                <w:color w:val="FF0000"/>
              </w:rPr>
              <w:t xml:space="preserve"> </w:t>
            </w:r>
          </w:p>
        </w:tc>
      </w:tr>
      <w:tr w:rsidR="000B22DF" w:rsidRPr="00105D46" w14:paraId="6E362C61" w14:textId="77777777" w:rsidTr="00F66257">
        <w:trPr>
          <w:trHeight w:val="300"/>
        </w:trPr>
        <w:tc>
          <w:tcPr>
            <w:tcW w:w="2402" w:type="dxa"/>
            <w:shd w:val="clear" w:color="auto" w:fill="FFC000"/>
            <w:tcMar>
              <w:left w:w="105" w:type="dxa"/>
              <w:right w:w="105" w:type="dxa"/>
            </w:tcMar>
          </w:tcPr>
          <w:p w14:paraId="2C813EB1" w14:textId="77777777" w:rsidR="000B22DF" w:rsidRPr="00105D46" w:rsidRDefault="000B22DF" w:rsidP="00F6625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</w:rPr>
              <w:t>80-90%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754EE1B7" w14:textId="77777777" w:rsidR="000B22DF" w:rsidRPr="00105D46" w:rsidRDefault="000B22DF" w:rsidP="00F6625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B22DF" w:rsidRPr="00105D46" w14:paraId="420E5514" w14:textId="77777777" w:rsidTr="00F66257">
        <w:trPr>
          <w:trHeight w:val="300"/>
        </w:trPr>
        <w:tc>
          <w:tcPr>
            <w:tcW w:w="2402" w:type="dxa"/>
            <w:shd w:val="clear" w:color="auto" w:fill="00B050"/>
            <w:tcMar>
              <w:left w:w="105" w:type="dxa"/>
              <w:right w:w="105" w:type="dxa"/>
            </w:tcMar>
          </w:tcPr>
          <w:p w14:paraId="2F516BAB" w14:textId="77777777" w:rsidR="000B22DF" w:rsidRPr="00105D46" w:rsidRDefault="000B22DF" w:rsidP="00F6625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0105D46">
              <w:rPr>
                <w:rFonts w:ascii="Aptos" w:eastAsia="Aptos" w:hAnsi="Aptos" w:cs="Aptos"/>
                <w:b/>
                <w:bCs/>
                <w:color w:val="000000" w:themeColor="text1"/>
              </w:rPr>
              <w:t>&gt;90%</w:t>
            </w:r>
          </w:p>
        </w:tc>
        <w:tc>
          <w:tcPr>
            <w:tcW w:w="5245" w:type="dxa"/>
            <w:tcMar>
              <w:left w:w="105" w:type="dxa"/>
              <w:right w:w="105" w:type="dxa"/>
            </w:tcMar>
          </w:tcPr>
          <w:p w14:paraId="619C3E49" w14:textId="77777777" w:rsidR="000B22DF" w:rsidRPr="00105D46" w:rsidRDefault="000B22DF" w:rsidP="00F6625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2E16190C" w14:textId="77777777" w:rsidR="006055FB" w:rsidRPr="009E2A77" w:rsidRDefault="006055FB" w:rsidP="006055FB">
      <w:pPr>
        <w:rPr>
          <w:b/>
          <w:i/>
          <w:sz w:val="16"/>
          <w:szCs w:val="16"/>
        </w:rPr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396"/>
        <w:gridCol w:w="1561"/>
        <w:gridCol w:w="7512"/>
        <w:gridCol w:w="2835"/>
      </w:tblGrid>
      <w:tr w:rsidR="00725069" w:rsidRPr="00977134" w14:paraId="0AE32B2D" w14:textId="1B05C7A4" w:rsidTr="00725069">
        <w:tc>
          <w:tcPr>
            <w:tcW w:w="3396" w:type="dxa"/>
            <w:shd w:val="clear" w:color="auto" w:fill="002060"/>
          </w:tcPr>
          <w:p w14:paraId="4444FCC5" w14:textId="66A36FFB" w:rsidR="00725069" w:rsidRPr="00225164" w:rsidRDefault="00725069" w:rsidP="005F6079">
            <w:pPr>
              <w:rPr>
                <w:b/>
                <w:color w:val="FFC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002060"/>
          </w:tcPr>
          <w:p w14:paraId="51D62F2C" w14:textId="38838D35" w:rsidR="00725069" w:rsidRPr="00225164" w:rsidRDefault="00725069" w:rsidP="005F6079">
            <w:pPr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Met/Not Met</w:t>
            </w:r>
            <w:r>
              <w:rPr>
                <w:b/>
                <w:color w:val="FFC000"/>
                <w:sz w:val="20"/>
                <w:szCs w:val="20"/>
              </w:rPr>
              <w:br/>
              <w:t>Y/N</w:t>
            </w:r>
          </w:p>
        </w:tc>
        <w:tc>
          <w:tcPr>
            <w:tcW w:w="7512" w:type="dxa"/>
            <w:shd w:val="clear" w:color="auto" w:fill="002060"/>
          </w:tcPr>
          <w:p w14:paraId="6DBA4F71" w14:textId="6A0EA973" w:rsidR="00725069" w:rsidRPr="00225164" w:rsidRDefault="00725069" w:rsidP="00886681">
            <w:pPr>
              <w:rPr>
                <w:b/>
                <w:color w:val="FFC000"/>
                <w:sz w:val="24"/>
                <w:szCs w:val="24"/>
              </w:rPr>
            </w:pPr>
            <w:r>
              <w:rPr>
                <w:b/>
                <w:color w:val="FFC000"/>
                <w:sz w:val="24"/>
                <w:szCs w:val="24"/>
              </w:rPr>
              <w:t>Required Actions</w:t>
            </w:r>
          </w:p>
        </w:tc>
        <w:tc>
          <w:tcPr>
            <w:tcW w:w="2835" w:type="dxa"/>
            <w:shd w:val="clear" w:color="auto" w:fill="002060"/>
          </w:tcPr>
          <w:p w14:paraId="616A9333" w14:textId="77777777" w:rsidR="00725069" w:rsidRDefault="00725069" w:rsidP="005F6079">
            <w:pPr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Completed </w:t>
            </w:r>
          </w:p>
          <w:p w14:paraId="1F86A135" w14:textId="0140DCA0" w:rsidR="00725069" w:rsidRPr="00225164" w:rsidRDefault="00725069" w:rsidP="005F6079">
            <w:pPr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Name/Date</w:t>
            </w:r>
          </w:p>
        </w:tc>
      </w:tr>
      <w:tr w:rsidR="00725069" w:rsidRPr="00675F0B" w14:paraId="568FEE2C" w14:textId="2F5A24AC" w:rsidTr="00725069">
        <w:tc>
          <w:tcPr>
            <w:tcW w:w="3396" w:type="dxa"/>
            <w:shd w:val="clear" w:color="auto" w:fill="BDD6EE" w:themeFill="accent5" w:themeFillTint="66"/>
          </w:tcPr>
          <w:p w14:paraId="3F6EFED0" w14:textId="5E3A3625" w:rsidR="00725069" w:rsidRPr="009E47FF" w:rsidRDefault="00725069" w:rsidP="005F6079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Governance</w:t>
            </w:r>
            <w:r w:rsidR="00081D25">
              <w:rPr>
                <w:b/>
                <w:color w:val="002060"/>
              </w:rPr>
              <w:t xml:space="preserve">, </w:t>
            </w:r>
            <w:r>
              <w:rPr>
                <w:b/>
                <w:color w:val="002060"/>
              </w:rPr>
              <w:t>Policy</w:t>
            </w:r>
            <w:r w:rsidR="00081D25">
              <w:rPr>
                <w:b/>
                <w:color w:val="002060"/>
              </w:rPr>
              <w:t xml:space="preserve"> and Assessments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1561" w:type="dxa"/>
            <w:shd w:val="clear" w:color="auto" w:fill="BDD6EE" w:themeFill="accent5" w:themeFillTint="66"/>
          </w:tcPr>
          <w:p w14:paraId="20325778" w14:textId="77777777" w:rsidR="00725069" w:rsidRPr="006055FB" w:rsidRDefault="00725069" w:rsidP="005F6079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BDD6EE" w:themeFill="accent5" w:themeFillTint="66"/>
          </w:tcPr>
          <w:p w14:paraId="1941C133" w14:textId="77777777" w:rsidR="00725069" w:rsidRPr="006055FB" w:rsidRDefault="00725069" w:rsidP="005F6079">
            <w:pPr>
              <w:rPr>
                <w:color w:val="002060"/>
              </w:rPr>
            </w:pPr>
          </w:p>
        </w:tc>
        <w:tc>
          <w:tcPr>
            <w:tcW w:w="2835" w:type="dxa"/>
            <w:shd w:val="clear" w:color="auto" w:fill="BDD6EE" w:themeFill="accent5" w:themeFillTint="66"/>
          </w:tcPr>
          <w:p w14:paraId="0A9D7B4D" w14:textId="77777777" w:rsidR="00725069" w:rsidRPr="006055FB" w:rsidRDefault="00725069" w:rsidP="005F6079">
            <w:pPr>
              <w:rPr>
                <w:color w:val="002060"/>
              </w:rPr>
            </w:pPr>
          </w:p>
        </w:tc>
      </w:tr>
      <w:tr w:rsidR="00725069" w:rsidRPr="00675F0B" w14:paraId="4814DD8E" w14:textId="4114F9A4" w:rsidTr="00725069">
        <w:trPr>
          <w:trHeight w:val="732"/>
        </w:trPr>
        <w:tc>
          <w:tcPr>
            <w:tcW w:w="3396" w:type="dxa"/>
            <w:vAlign w:val="center"/>
          </w:tcPr>
          <w:p w14:paraId="47FC044F" w14:textId="5FFE4AD8" w:rsidR="00725069" w:rsidRPr="002D29E6" w:rsidRDefault="00725069" w:rsidP="00FB6CD4">
            <w:pPr>
              <w:rPr>
                <w:color w:val="002060"/>
              </w:rPr>
            </w:pPr>
            <w:r>
              <w:rPr>
                <w:color w:val="002060"/>
              </w:rPr>
              <w:t>Staff are aware of where to find the</w:t>
            </w:r>
            <w:r w:rsidRPr="00FB6CD4">
              <w:rPr>
                <w:color w:val="002060"/>
              </w:rPr>
              <w:t xml:space="preserve"> oral care policy </w:t>
            </w:r>
            <w:r>
              <w:rPr>
                <w:color w:val="002060"/>
              </w:rPr>
              <w:t xml:space="preserve">and review it with any updates. </w:t>
            </w:r>
          </w:p>
        </w:tc>
        <w:tc>
          <w:tcPr>
            <w:tcW w:w="1561" w:type="dxa"/>
            <w:shd w:val="clear" w:color="auto" w:fill="FFFFFF" w:themeFill="background1"/>
          </w:tcPr>
          <w:p w14:paraId="3C8F5C74" w14:textId="77777777" w:rsidR="00725069" w:rsidRDefault="00725069" w:rsidP="00FB6CD4">
            <w:pPr>
              <w:rPr>
                <w:color w:val="002060"/>
                <w:sz w:val="20"/>
                <w:szCs w:val="20"/>
              </w:rPr>
            </w:pPr>
          </w:p>
          <w:p w14:paraId="62DAB05F" w14:textId="77777777" w:rsidR="00725069" w:rsidRDefault="00725069" w:rsidP="00FB6CD4">
            <w:pPr>
              <w:rPr>
                <w:color w:val="002060"/>
                <w:sz w:val="20"/>
                <w:szCs w:val="20"/>
              </w:rPr>
            </w:pPr>
          </w:p>
          <w:p w14:paraId="2A3E35EC" w14:textId="05D3770F" w:rsidR="00725069" w:rsidRPr="00886681" w:rsidRDefault="00725069" w:rsidP="00FB6CD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65C6D6F8" w14:textId="1C8B3ABD" w:rsidR="00725069" w:rsidRPr="00886681" w:rsidRDefault="00725069" w:rsidP="00FB6CD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831C30F" w14:textId="245938A8" w:rsidR="00725069" w:rsidRPr="00886681" w:rsidRDefault="00725069" w:rsidP="00FB6CD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081D25" w:rsidRPr="00675F0B" w14:paraId="68D57D70" w14:textId="77777777" w:rsidTr="00725069">
        <w:trPr>
          <w:trHeight w:val="732"/>
        </w:trPr>
        <w:tc>
          <w:tcPr>
            <w:tcW w:w="3396" w:type="dxa"/>
          </w:tcPr>
          <w:p w14:paraId="6AF8FF25" w14:textId="613A2EBE" w:rsidR="00081D25" w:rsidRDefault="00081D25" w:rsidP="00FB6CD4">
            <w:pPr>
              <w:rPr>
                <w:color w:val="002060"/>
              </w:rPr>
            </w:pPr>
            <w:r w:rsidRPr="00FB6CD4">
              <w:rPr>
                <w:color w:val="002060"/>
              </w:rPr>
              <w:t>Staff have access to up-to-date oral health guidance</w:t>
            </w:r>
            <w:r>
              <w:rPr>
                <w:color w:val="002060"/>
              </w:rPr>
              <w:t>.</w:t>
            </w:r>
          </w:p>
        </w:tc>
        <w:tc>
          <w:tcPr>
            <w:tcW w:w="1561" w:type="dxa"/>
            <w:shd w:val="clear" w:color="auto" w:fill="FFFFFF" w:themeFill="background1"/>
          </w:tcPr>
          <w:p w14:paraId="6D61255A" w14:textId="77777777" w:rsidR="00081D25" w:rsidRDefault="00081D25" w:rsidP="00FB6CD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2E2D1BA" w14:textId="77777777" w:rsidR="00081D25" w:rsidRPr="00BB300D" w:rsidRDefault="00081D25" w:rsidP="00FB6CD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9492EE" w14:textId="77777777" w:rsidR="00081D25" w:rsidRPr="00BB300D" w:rsidRDefault="00081D25" w:rsidP="00FB6CD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25069" w:rsidRPr="00675F0B" w14:paraId="3037983F" w14:textId="13DD91C8" w:rsidTr="00725069">
        <w:trPr>
          <w:trHeight w:val="732"/>
        </w:trPr>
        <w:tc>
          <w:tcPr>
            <w:tcW w:w="3396" w:type="dxa"/>
          </w:tcPr>
          <w:p w14:paraId="638478E2" w14:textId="224CAC46" w:rsidR="00725069" w:rsidRPr="002D29E6" w:rsidRDefault="00725069" w:rsidP="00FB6CD4">
            <w:pPr>
              <w:rPr>
                <w:color w:val="002060"/>
              </w:rPr>
            </w:pPr>
            <w:r>
              <w:rPr>
                <w:color w:val="002060"/>
              </w:rPr>
              <w:t>Oral</w:t>
            </w:r>
            <w:r w:rsidRPr="00FB6CD4">
              <w:rPr>
                <w:color w:val="002060"/>
              </w:rPr>
              <w:t xml:space="preserve"> care is included in residents’ care plans</w:t>
            </w:r>
            <w:r>
              <w:rPr>
                <w:color w:val="002060"/>
              </w:rPr>
              <w:t xml:space="preserve">, on form </w:t>
            </w:r>
            <w:r w:rsidR="00573B53">
              <w:rPr>
                <w:color w:val="002060"/>
              </w:rPr>
              <w:t xml:space="preserve">2.08, Oral and Dental Assessment. </w:t>
            </w:r>
            <w:r w:rsidR="00081D25">
              <w:rPr>
                <w:color w:val="002060"/>
              </w:rPr>
              <w:t>This is reviewed monthly, or before is required.</w:t>
            </w:r>
          </w:p>
        </w:tc>
        <w:tc>
          <w:tcPr>
            <w:tcW w:w="1561" w:type="dxa"/>
            <w:shd w:val="clear" w:color="auto" w:fill="FFFFFF" w:themeFill="background1"/>
          </w:tcPr>
          <w:p w14:paraId="35D23D7A" w14:textId="77777777" w:rsidR="00725069" w:rsidRDefault="00725069" w:rsidP="00FB6CD4">
            <w:pPr>
              <w:rPr>
                <w:color w:val="002060"/>
                <w:sz w:val="20"/>
                <w:szCs w:val="20"/>
              </w:rPr>
            </w:pPr>
          </w:p>
          <w:p w14:paraId="5D8D4DDB" w14:textId="77777777" w:rsidR="00725069" w:rsidRDefault="00725069" w:rsidP="00FB6CD4">
            <w:pPr>
              <w:rPr>
                <w:color w:val="002060"/>
                <w:sz w:val="20"/>
                <w:szCs w:val="20"/>
              </w:rPr>
            </w:pPr>
          </w:p>
          <w:p w14:paraId="6C1E704F" w14:textId="40C51DFB" w:rsidR="00725069" w:rsidRPr="00BB300D" w:rsidRDefault="00725069" w:rsidP="00FB6CD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1D5CCA4" w14:textId="337F96B3" w:rsidR="00725069" w:rsidRPr="00BB300D" w:rsidRDefault="00725069" w:rsidP="00FB6CD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2187B1A" w14:textId="79B86ECD" w:rsidR="00725069" w:rsidRPr="00BB300D" w:rsidRDefault="00725069" w:rsidP="00FB6CD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25069" w:rsidRPr="00675F0B" w14:paraId="74DD1BB1" w14:textId="04EE3B70" w:rsidTr="00725069">
        <w:trPr>
          <w:trHeight w:val="781"/>
        </w:trPr>
        <w:tc>
          <w:tcPr>
            <w:tcW w:w="3396" w:type="dxa"/>
            <w:vAlign w:val="center"/>
          </w:tcPr>
          <w:p w14:paraId="60B9B659" w14:textId="39A7C770" w:rsidR="00725069" w:rsidRPr="002D29E6" w:rsidRDefault="00081D25" w:rsidP="00DA5194">
            <w:pPr>
              <w:rPr>
                <w:color w:val="002060"/>
              </w:rPr>
            </w:pPr>
            <w:r>
              <w:rPr>
                <w:color w:val="002060"/>
              </w:rPr>
              <w:t>Is there evidence of an i</w:t>
            </w:r>
            <w:r w:rsidRPr="00FB6CD4">
              <w:rPr>
                <w:color w:val="002060"/>
              </w:rPr>
              <w:t>nitial oral health assessment completed on admission</w:t>
            </w:r>
            <w:r>
              <w:rPr>
                <w:color w:val="002060"/>
              </w:rPr>
              <w:t>, via the pre-admission assessment.</w:t>
            </w:r>
          </w:p>
        </w:tc>
        <w:tc>
          <w:tcPr>
            <w:tcW w:w="1561" w:type="dxa"/>
            <w:shd w:val="clear" w:color="auto" w:fill="FFFFFF" w:themeFill="background1"/>
          </w:tcPr>
          <w:p w14:paraId="7DC67844" w14:textId="77777777" w:rsidR="00725069" w:rsidRDefault="00725069" w:rsidP="00DA5194">
            <w:pPr>
              <w:rPr>
                <w:color w:val="002060"/>
              </w:rPr>
            </w:pPr>
          </w:p>
          <w:p w14:paraId="4200BFFD" w14:textId="77777777" w:rsidR="00725069" w:rsidRDefault="00725069" w:rsidP="00DA5194">
            <w:pPr>
              <w:rPr>
                <w:color w:val="002060"/>
              </w:rPr>
            </w:pPr>
          </w:p>
          <w:p w14:paraId="4F9551B1" w14:textId="7510CBC6" w:rsidR="00725069" w:rsidRPr="00AC1FA4" w:rsidRDefault="00725069" w:rsidP="00DA519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5EB45F09" w14:textId="2913BB9A" w:rsidR="00725069" w:rsidRPr="00AC1FA4" w:rsidRDefault="00725069" w:rsidP="00DA519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8AECC36" w14:textId="4D895877" w:rsidR="00725069" w:rsidRPr="00AC1FA4" w:rsidRDefault="00725069" w:rsidP="00DA519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F90EE4" w:rsidRPr="00675F0B" w14:paraId="429BF97D" w14:textId="77777777" w:rsidTr="00F90EE4">
        <w:trPr>
          <w:trHeight w:val="426"/>
        </w:trPr>
        <w:tc>
          <w:tcPr>
            <w:tcW w:w="3396" w:type="dxa"/>
            <w:shd w:val="clear" w:color="auto" w:fill="B4C6E7" w:themeFill="accent1" w:themeFillTint="66"/>
          </w:tcPr>
          <w:p w14:paraId="3DC70820" w14:textId="436C87CF" w:rsidR="00F90EE4" w:rsidRPr="00FB6CD4" w:rsidRDefault="00F90EE4" w:rsidP="00DA519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90EE4">
              <w:rPr>
                <w:b/>
                <w:color w:val="002060"/>
              </w:rPr>
              <w:lastRenderedPageBreak/>
              <w:t>Care Planning and Resident focused care</w:t>
            </w:r>
          </w:p>
        </w:tc>
        <w:tc>
          <w:tcPr>
            <w:tcW w:w="1561" w:type="dxa"/>
            <w:shd w:val="clear" w:color="auto" w:fill="B4C6E7" w:themeFill="accent1" w:themeFillTint="66"/>
          </w:tcPr>
          <w:p w14:paraId="178F8872" w14:textId="77777777" w:rsidR="00F90EE4" w:rsidRDefault="00F90EE4" w:rsidP="00DA5194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B4C6E7" w:themeFill="accent1" w:themeFillTint="66"/>
          </w:tcPr>
          <w:p w14:paraId="78724890" w14:textId="77777777" w:rsidR="00F90EE4" w:rsidRPr="00B7602D" w:rsidRDefault="00F90EE4" w:rsidP="00DA519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4C6E7" w:themeFill="accent1" w:themeFillTint="66"/>
          </w:tcPr>
          <w:p w14:paraId="5356C3A2" w14:textId="77777777" w:rsidR="00F90EE4" w:rsidRPr="00B7602D" w:rsidRDefault="00F90EE4" w:rsidP="00DA519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E558FD" w:rsidRPr="00675F0B" w14:paraId="2A1A89CA" w14:textId="77777777" w:rsidTr="00725069">
        <w:trPr>
          <w:trHeight w:val="781"/>
        </w:trPr>
        <w:tc>
          <w:tcPr>
            <w:tcW w:w="3396" w:type="dxa"/>
          </w:tcPr>
          <w:p w14:paraId="419993AA" w14:textId="319F5E95" w:rsidR="00E558FD" w:rsidRPr="00FB6CD4" w:rsidRDefault="00EE4A25" w:rsidP="00DA5194">
            <w:pPr>
              <w:rPr>
                <w:color w:val="002060"/>
              </w:rPr>
            </w:pPr>
            <w:r>
              <w:rPr>
                <w:color w:val="002060"/>
              </w:rPr>
              <w:t>Can staff highlight the regime of resident’s choice (</w:t>
            </w:r>
            <w:proofErr w:type="spellStart"/>
            <w:r>
              <w:rPr>
                <w:color w:val="002060"/>
              </w:rPr>
              <w:t>e.g</w:t>
            </w:r>
            <w:proofErr w:type="spellEnd"/>
            <w:r>
              <w:rPr>
                <w:color w:val="002060"/>
              </w:rPr>
              <w:t xml:space="preserve"> flossing/electric toothbrush etc). </w:t>
            </w:r>
          </w:p>
        </w:tc>
        <w:tc>
          <w:tcPr>
            <w:tcW w:w="1561" w:type="dxa"/>
            <w:shd w:val="clear" w:color="auto" w:fill="FFFFFF" w:themeFill="background1"/>
          </w:tcPr>
          <w:p w14:paraId="3BC2B521" w14:textId="77777777" w:rsidR="00E558FD" w:rsidRDefault="00E558FD" w:rsidP="00DA5194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7AB7AB2" w14:textId="77777777" w:rsidR="00E558FD" w:rsidRPr="00B7602D" w:rsidRDefault="00E558FD" w:rsidP="00DA519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88ED1FC" w14:textId="77777777" w:rsidR="00E558FD" w:rsidRPr="00B7602D" w:rsidRDefault="00E558FD" w:rsidP="00DA519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25069" w:rsidRPr="00675F0B" w14:paraId="6B4F0F33" w14:textId="6BA8BD0C" w:rsidTr="00725069">
        <w:trPr>
          <w:trHeight w:val="781"/>
        </w:trPr>
        <w:tc>
          <w:tcPr>
            <w:tcW w:w="3396" w:type="dxa"/>
          </w:tcPr>
          <w:p w14:paraId="617C3A9A" w14:textId="28900529" w:rsidR="00725069" w:rsidRPr="00F90EE4" w:rsidRDefault="00081D25" w:rsidP="00DA5194">
            <w:pPr>
              <w:rPr>
                <w:color w:val="002060"/>
              </w:rPr>
            </w:pPr>
            <w:r w:rsidRPr="00FB6CD4">
              <w:rPr>
                <w:color w:val="002060"/>
              </w:rPr>
              <w:t xml:space="preserve">Daily oral care needs </w:t>
            </w:r>
            <w:r w:rsidRPr="00F90EE4">
              <w:rPr>
                <w:color w:val="002060"/>
              </w:rPr>
              <w:t xml:space="preserve">and </w:t>
            </w:r>
            <w:r w:rsidRPr="00F67D4B">
              <w:rPr>
                <w:color w:val="002060"/>
              </w:rPr>
              <w:t>outcomes</w:t>
            </w:r>
            <w:r w:rsidRPr="00F90EE4">
              <w:rPr>
                <w:color w:val="002060"/>
              </w:rPr>
              <w:t xml:space="preserve"> </w:t>
            </w:r>
            <w:r w:rsidRPr="00FB6CD4">
              <w:rPr>
                <w:color w:val="002060"/>
              </w:rPr>
              <w:t>are clearly recorded</w:t>
            </w:r>
            <w:r w:rsidRPr="00F90EE4">
              <w:rPr>
                <w:color w:val="002060"/>
              </w:rPr>
              <w:t xml:space="preserve"> on the ADL chart. </w:t>
            </w:r>
          </w:p>
        </w:tc>
        <w:tc>
          <w:tcPr>
            <w:tcW w:w="1561" w:type="dxa"/>
            <w:shd w:val="clear" w:color="auto" w:fill="FFFFFF" w:themeFill="background1"/>
          </w:tcPr>
          <w:p w14:paraId="1C563CDF" w14:textId="77777777" w:rsidR="00725069" w:rsidRDefault="00725069" w:rsidP="00DA5194">
            <w:pPr>
              <w:rPr>
                <w:color w:val="002060"/>
              </w:rPr>
            </w:pPr>
          </w:p>
          <w:p w14:paraId="3369E611" w14:textId="77777777" w:rsidR="00725069" w:rsidRDefault="00725069" w:rsidP="00DA5194">
            <w:pPr>
              <w:rPr>
                <w:color w:val="002060"/>
              </w:rPr>
            </w:pPr>
          </w:p>
          <w:p w14:paraId="75E115F6" w14:textId="77743E41" w:rsidR="00725069" w:rsidRPr="00B7602D" w:rsidRDefault="00725069" w:rsidP="00DA5194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2014D9CD" w14:textId="11835C2F" w:rsidR="00725069" w:rsidRPr="00B7602D" w:rsidRDefault="00725069" w:rsidP="00DA519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AF45ADF" w14:textId="0A58F388" w:rsidR="00725069" w:rsidRPr="00B7602D" w:rsidRDefault="00725069" w:rsidP="00DA519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081D25" w:rsidRPr="00675F0B" w14:paraId="50FDA17D" w14:textId="77777777" w:rsidTr="00F152A2">
        <w:trPr>
          <w:trHeight w:val="781"/>
        </w:trPr>
        <w:tc>
          <w:tcPr>
            <w:tcW w:w="3396" w:type="dxa"/>
            <w:vAlign w:val="center"/>
          </w:tcPr>
          <w:p w14:paraId="396DA0E2" w14:textId="70B90F81" w:rsidR="00081D25" w:rsidRPr="00F90EE4" w:rsidRDefault="00081D25" w:rsidP="00081D25">
            <w:pPr>
              <w:rPr>
                <w:color w:val="002060"/>
              </w:rPr>
            </w:pPr>
            <w:r w:rsidRPr="00F90EE4">
              <w:rPr>
                <w:color w:val="002060"/>
              </w:rPr>
              <w:t xml:space="preserve">There is evidence that </w:t>
            </w:r>
            <w:r w:rsidRPr="00FB6CD4">
              <w:rPr>
                <w:color w:val="002060"/>
              </w:rPr>
              <w:t>Residents are supported to attend dental appointments</w:t>
            </w:r>
          </w:p>
        </w:tc>
        <w:tc>
          <w:tcPr>
            <w:tcW w:w="1561" w:type="dxa"/>
            <w:shd w:val="clear" w:color="auto" w:fill="FFFFFF" w:themeFill="background1"/>
          </w:tcPr>
          <w:p w14:paraId="3DC1C103" w14:textId="77777777" w:rsidR="00081D25" w:rsidRDefault="00081D25" w:rsidP="00081D25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D1671CC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118738D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081D25" w:rsidRPr="00675F0B" w14:paraId="2D7E6EF2" w14:textId="77777777" w:rsidTr="007E3FA0">
        <w:trPr>
          <w:trHeight w:val="656"/>
        </w:trPr>
        <w:tc>
          <w:tcPr>
            <w:tcW w:w="3396" w:type="dxa"/>
          </w:tcPr>
          <w:p w14:paraId="2D29134D" w14:textId="66D405F5" w:rsidR="00081D25" w:rsidRPr="00F90EE4" w:rsidRDefault="004041A7" w:rsidP="00081D25">
            <w:pPr>
              <w:rPr>
                <w:color w:val="002060"/>
              </w:rPr>
            </w:pPr>
            <w:r>
              <w:rPr>
                <w:color w:val="002060"/>
              </w:rPr>
              <w:t>Are de</w:t>
            </w:r>
            <w:r w:rsidR="00081D25" w:rsidRPr="00FB6CD4">
              <w:rPr>
                <w:color w:val="002060"/>
              </w:rPr>
              <w:t>nture wearers are identified and dentures labelled</w:t>
            </w:r>
            <w:r w:rsidR="007E3FA0">
              <w:rPr>
                <w:color w:val="002060"/>
              </w:rPr>
              <w:t>.</w:t>
            </w:r>
            <w:r w:rsidR="007E3FA0">
              <w:rPr>
                <w:color w:val="002060"/>
              </w:rPr>
              <w:br/>
            </w:r>
            <w:r w:rsidR="007E3FA0" w:rsidRPr="007E3FA0">
              <w:rPr>
                <w:color w:val="002060"/>
                <w:sz w:val="16"/>
                <w:szCs w:val="16"/>
              </w:rPr>
              <w:t>Note care plans reviewed.</w:t>
            </w:r>
          </w:p>
        </w:tc>
        <w:tc>
          <w:tcPr>
            <w:tcW w:w="1561" w:type="dxa"/>
            <w:shd w:val="clear" w:color="auto" w:fill="FFFFFF" w:themeFill="background1"/>
          </w:tcPr>
          <w:p w14:paraId="1BD6311D" w14:textId="77777777" w:rsidR="00081D25" w:rsidRDefault="00081D25" w:rsidP="00081D25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0326EB99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728F9B1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081D25" w:rsidRPr="00675F0B" w14:paraId="13BD9724" w14:textId="77777777" w:rsidTr="00725069">
        <w:trPr>
          <w:trHeight w:val="781"/>
        </w:trPr>
        <w:tc>
          <w:tcPr>
            <w:tcW w:w="3396" w:type="dxa"/>
          </w:tcPr>
          <w:p w14:paraId="7CC2856E" w14:textId="77777777" w:rsidR="004041A7" w:rsidRDefault="004041A7" w:rsidP="004041A7">
            <w:pPr>
              <w:rPr>
                <w:color w:val="002060"/>
              </w:rPr>
            </w:pPr>
            <w:r w:rsidRPr="00F67D4B">
              <w:rPr>
                <w:color w:val="002060"/>
              </w:rPr>
              <w:t>Is there evidence that d</w:t>
            </w:r>
            <w:r w:rsidRPr="00FB6CD4">
              <w:rPr>
                <w:color w:val="002060"/>
              </w:rPr>
              <w:t xml:space="preserve">entures </w:t>
            </w:r>
            <w:r w:rsidRPr="00F67D4B">
              <w:rPr>
                <w:color w:val="002060"/>
              </w:rPr>
              <w:t xml:space="preserve">are </w:t>
            </w:r>
            <w:r w:rsidRPr="00FB6CD4">
              <w:rPr>
                <w:color w:val="002060"/>
              </w:rPr>
              <w:t>cleaned daily and removed at night</w:t>
            </w:r>
            <w:r w:rsidRPr="00F67D4B">
              <w:rPr>
                <w:color w:val="002060"/>
              </w:rPr>
              <w:t xml:space="preserve"> for those with dentures. </w:t>
            </w:r>
          </w:p>
          <w:p w14:paraId="6672FCF9" w14:textId="69F39515" w:rsidR="00081D25" w:rsidRPr="00F67D4B" w:rsidRDefault="007E3FA0" w:rsidP="00081D25">
            <w:pPr>
              <w:rPr>
                <w:color w:val="002060"/>
              </w:rPr>
            </w:pPr>
            <w:r w:rsidRPr="007E3FA0">
              <w:rPr>
                <w:color w:val="002060"/>
                <w:sz w:val="16"/>
                <w:szCs w:val="16"/>
              </w:rPr>
              <w:t>Note care plans reviewed.</w:t>
            </w:r>
          </w:p>
        </w:tc>
        <w:tc>
          <w:tcPr>
            <w:tcW w:w="1561" w:type="dxa"/>
            <w:shd w:val="clear" w:color="auto" w:fill="FFFFFF" w:themeFill="background1"/>
          </w:tcPr>
          <w:p w14:paraId="645FCC19" w14:textId="77777777" w:rsidR="00081D25" w:rsidRDefault="00081D25" w:rsidP="00081D25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A25CDA6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74F28BB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081D25" w:rsidRPr="00675F0B" w14:paraId="3862E787" w14:textId="77777777" w:rsidTr="00725069">
        <w:trPr>
          <w:trHeight w:val="781"/>
        </w:trPr>
        <w:tc>
          <w:tcPr>
            <w:tcW w:w="3396" w:type="dxa"/>
          </w:tcPr>
          <w:p w14:paraId="6B5C029D" w14:textId="73C82687" w:rsidR="004041A7" w:rsidRPr="00F67D4B" w:rsidRDefault="004041A7" w:rsidP="00081D25">
            <w:pPr>
              <w:rPr>
                <w:color w:val="002060"/>
              </w:rPr>
            </w:pPr>
            <w:r w:rsidRPr="00F67D4B">
              <w:rPr>
                <w:color w:val="002060"/>
              </w:rPr>
              <w:t>Select 5 residents, is there evidence that teeth are brushed twice daily using fluoride toothpaste.</w:t>
            </w:r>
            <w:r w:rsidR="007E3FA0">
              <w:rPr>
                <w:color w:val="002060"/>
              </w:rPr>
              <w:br/>
            </w:r>
            <w:r w:rsidR="007E3FA0" w:rsidRPr="007E3FA0">
              <w:rPr>
                <w:color w:val="002060"/>
                <w:sz w:val="16"/>
                <w:szCs w:val="16"/>
              </w:rPr>
              <w:t>Note care plans reviewed.</w:t>
            </w:r>
          </w:p>
        </w:tc>
        <w:tc>
          <w:tcPr>
            <w:tcW w:w="1561" w:type="dxa"/>
            <w:shd w:val="clear" w:color="auto" w:fill="FFFFFF" w:themeFill="background1"/>
          </w:tcPr>
          <w:p w14:paraId="43DD2643" w14:textId="77777777" w:rsidR="00081D25" w:rsidRDefault="00081D25" w:rsidP="00081D25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1611C178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37C600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081D25" w:rsidRPr="00675F0B" w14:paraId="5C1CE727" w14:textId="77777777" w:rsidTr="00725069">
        <w:trPr>
          <w:trHeight w:val="781"/>
        </w:trPr>
        <w:tc>
          <w:tcPr>
            <w:tcW w:w="3396" w:type="dxa"/>
          </w:tcPr>
          <w:p w14:paraId="45590281" w14:textId="607B0173" w:rsidR="00081D25" w:rsidRPr="00F67D4B" w:rsidRDefault="00F67D4B" w:rsidP="00081D25">
            <w:pPr>
              <w:rPr>
                <w:color w:val="002060"/>
              </w:rPr>
            </w:pPr>
            <w:r w:rsidRPr="00F67D4B">
              <w:rPr>
                <w:color w:val="002060"/>
              </w:rPr>
              <w:t xml:space="preserve">Check triangulation of care, is </w:t>
            </w:r>
            <w:r w:rsidRPr="00FB6CD4">
              <w:rPr>
                <w:color w:val="002060"/>
              </w:rPr>
              <w:t>Oral care</w:t>
            </w:r>
            <w:r w:rsidRPr="00F67D4B">
              <w:rPr>
                <w:color w:val="002060"/>
              </w:rPr>
              <w:t xml:space="preserve"> is</w:t>
            </w:r>
            <w:r w:rsidRPr="00FB6CD4">
              <w:rPr>
                <w:color w:val="002060"/>
              </w:rPr>
              <w:t xml:space="preserve"> provided as per care plan</w:t>
            </w:r>
            <w:r w:rsidR="004041A7">
              <w:rPr>
                <w:color w:val="002060"/>
              </w:rPr>
              <w:t>.</w:t>
            </w:r>
            <w:r w:rsidR="007E3FA0">
              <w:rPr>
                <w:color w:val="002060"/>
              </w:rPr>
              <w:br/>
            </w:r>
            <w:r w:rsidR="007E3FA0" w:rsidRPr="007E3FA0">
              <w:rPr>
                <w:color w:val="002060"/>
                <w:sz w:val="16"/>
                <w:szCs w:val="16"/>
              </w:rPr>
              <w:t>Note care plans reviewed.</w:t>
            </w:r>
          </w:p>
        </w:tc>
        <w:tc>
          <w:tcPr>
            <w:tcW w:w="1561" w:type="dxa"/>
            <w:shd w:val="clear" w:color="auto" w:fill="FFFFFF" w:themeFill="background1"/>
          </w:tcPr>
          <w:p w14:paraId="02C1EE40" w14:textId="77777777" w:rsidR="00081D25" w:rsidRDefault="00081D25" w:rsidP="00081D25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64DDC97E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B87C21D" w14:textId="77777777" w:rsidR="00081D25" w:rsidRPr="00B7602D" w:rsidRDefault="00081D25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4041A7" w:rsidRPr="00675F0B" w14:paraId="794E0186" w14:textId="77777777" w:rsidTr="007E3FA0">
        <w:trPr>
          <w:trHeight w:val="370"/>
        </w:trPr>
        <w:tc>
          <w:tcPr>
            <w:tcW w:w="3396" w:type="dxa"/>
            <w:shd w:val="clear" w:color="auto" w:fill="B4C6E7" w:themeFill="accent1" w:themeFillTint="66"/>
          </w:tcPr>
          <w:p w14:paraId="51E5900D" w14:textId="50EB343A" w:rsidR="004041A7" w:rsidRPr="009E1159" w:rsidRDefault="007E3FA0" w:rsidP="00081D25">
            <w:pPr>
              <w:rPr>
                <w:b/>
                <w:bCs/>
                <w:color w:val="002060"/>
              </w:rPr>
            </w:pPr>
            <w:r w:rsidRPr="009E1159">
              <w:rPr>
                <w:b/>
                <w:bCs/>
                <w:color w:val="002060"/>
              </w:rPr>
              <w:t>Equipment and Supplies</w:t>
            </w:r>
          </w:p>
        </w:tc>
        <w:tc>
          <w:tcPr>
            <w:tcW w:w="1561" w:type="dxa"/>
            <w:shd w:val="clear" w:color="auto" w:fill="B4C6E7" w:themeFill="accent1" w:themeFillTint="66"/>
          </w:tcPr>
          <w:p w14:paraId="6ED4251A" w14:textId="77777777" w:rsidR="004041A7" w:rsidRDefault="004041A7" w:rsidP="00081D25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B4C6E7" w:themeFill="accent1" w:themeFillTint="66"/>
          </w:tcPr>
          <w:p w14:paraId="5BA0433D" w14:textId="77777777" w:rsidR="004041A7" w:rsidRPr="00B7602D" w:rsidRDefault="004041A7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4C6E7" w:themeFill="accent1" w:themeFillTint="66"/>
          </w:tcPr>
          <w:p w14:paraId="2E407179" w14:textId="77777777" w:rsidR="004041A7" w:rsidRPr="00B7602D" w:rsidRDefault="004041A7" w:rsidP="00081D2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E3FA0" w:rsidRPr="00675F0B" w14:paraId="5444E024" w14:textId="77777777" w:rsidTr="00093416">
        <w:trPr>
          <w:trHeight w:val="781"/>
        </w:trPr>
        <w:tc>
          <w:tcPr>
            <w:tcW w:w="3396" w:type="dxa"/>
            <w:vAlign w:val="center"/>
          </w:tcPr>
          <w:p w14:paraId="409D7853" w14:textId="6FC04282" w:rsidR="007E3FA0" w:rsidRPr="00F67D4B" w:rsidRDefault="007E3FA0" w:rsidP="007E3FA0">
            <w:pPr>
              <w:rPr>
                <w:color w:val="002060"/>
              </w:rPr>
            </w:pPr>
            <w:r w:rsidRPr="009E1159">
              <w:rPr>
                <w:color w:val="002060"/>
              </w:rPr>
              <w:t>Is there an a</w:t>
            </w:r>
            <w:r w:rsidRPr="00FB6CD4">
              <w:rPr>
                <w:color w:val="002060"/>
              </w:rPr>
              <w:t>dequate supply of toothbrushes and toothpaste</w:t>
            </w:r>
            <w:r w:rsidRPr="009E1159">
              <w:rPr>
                <w:color w:val="002060"/>
              </w:rPr>
              <w:t xml:space="preserve"> available in the home?</w:t>
            </w:r>
          </w:p>
        </w:tc>
        <w:tc>
          <w:tcPr>
            <w:tcW w:w="1561" w:type="dxa"/>
            <w:shd w:val="clear" w:color="auto" w:fill="FFFFFF" w:themeFill="background1"/>
          </w:tcPr>
          <w:p w14:paraId="741DF1B9" w14:textId="77777777" w:rsidR="007E3FA0" w:rsidRDefault="007E3FA0" w:rsidP="007E3FA0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BCF43CA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9686058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E3FA0" w:rsidRPr="00675F0B" w14:paraId="7B06B6B5" w14:textId="77777777" w:rsidTr="00590FDB">
        <w:trPr>
          <w:trHeight w:val="781"/>
        </w:trPr>
        <w:tc>
          <w:tcPr>
            <w:tcW w:w="3396" w:type="dxa"/>
            <w:vAlign w:val="center"/>
          </w:tcPr>
          <w:p w14:paraId="7157AC8D" w14:textId="584ABC3B" w:rsidR="007E3FA0" w:rsidRPr="00F67D4B" w:rsidRDefault="009E1159" w:rsidP="007E3FA0">
            <w:pPr>
              <w:rPr>
                <w:color w:val="002060"/>
              </w:rPr>
            </w:pPr>
            <w:r w:rsidRPr="009E1159">
              <w:rPr>
                <w:color w:val="002060"/>
              </w:rPr>
              <w:lastRenderedPageBreak/>
              <w:t>Are s</w:t>
            </w:r>
            <w:r w:rsidR="007E3FA0" w:rsidRPr="00FB6CD4">
              <w:rPr>
                <w:color w:val="002060"/>
              </w:rPr>
              <w:t>oft-bristle brushes available for sensitive mouths</w:t>
            </w:r>
            <w:r w:rsidRPr="009E1159">
              <w:rPr>
                <w:color w:val="002060"/>
              </w:rPr>
              <w:t>?</w:t>
            </w:r>
          </w:p>
        </w:tc>
        <w:tc>
          <w:tcPr>
            <w:tcW w:w="1561" w:type="dxa"/>
            <w:shd w:val="clear" w:color="auto" w:fill="FFFFFF" w:themeFill="background1"/>
          </w:tcPr>
          <w:p w14:paraId="4B839781" w14:textId="77777777" w:rsidR="007E3FA0" w:rsidRDefault="007E3FA0" w:rsidP="007E3FA0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12581A7D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8FCF318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E3FA0" w:rsidRPr="00675F0B" w14:paraId="61DED3F2" w14:textId="77777777" w:rsidTr="00725069">
        <w:trPr>
          <w:trHeight w:val="781"/>
        </w:trPr>
        <w:tc>
          <w:tcPr>
            <w:tcW w:w="3396" w:type="dxa"/>
          </w:tcPr>
          <w:p w14:paraId="4B9C3989" w14:textId="1674D74C" w:rsidR="007E3FA0" w:rsidRPr="00F67D4B" w:rsidRDefault="009E1159" w:rsidP="007E3FA0">
            <w:pPr>
              <w:rPr>
                <w:color w:val="002060"/>
              </w:rPr>
            </w:pPr>
            <w:r w:rsidRPr="009E1159">
              <w:rPr>
                <w:color w:val="002060"/>
              </w:rPr>
              <w:t>Are there d</w:t>
            </w:r>
            <w:r w:rsidR="007E3FA0" w:rsidRPr="00FB6CD4">
              <w:rPr>
                <w:color w:val="002060"/>
              </w:rPr>
              <w:t>enture pots and cleaning materials available</w:t>
            </w:r>
            <w:r w:rsidRPr="009E1159">
              <w:rPr>
                <w:color w:val="002060"/>
              </w:rPr>
              <w:t xml:space="preserve"> for those residents with dentures. </w:t>
            </w:r>
          </w:p>
        </w:tc>
        <w:tc>
          <w:tcPr>
            <w:tcW w:w="1561" w:type="dxa"/>
            <w:shd w:val="clear" w:color="auto" w:fill="FFFFFF" w:themeFill="background1"/>
          </w:tcPr>
          <w:p w14:paraId="4358194E" w14:textId="77777777" w:rsidR="007E3FA0" w:rsidRDefault="007E3FA0" w:rsidP="007E3FA0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25CFABB1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AFA5D6C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E3FA0" w:rsidRPr="00675F0B" w14:paraId="1B630C32" w14:textId="77777777" w:rsidTr="00725069">
        <w:trPr>
          <w:trHeight w:val="781"/>
        </w:trPr>
        <w:tc>
          <w:tcPr>
            <w:tcW w:w="3396" w:type="dxa"/>
          </w:tcPr>
          <w:p w14:paraId="5FB9FCCB" w14:textId="4BFC3B19" w:rsidR="007E3FA0" w:rsidRPr="009E1159" w:rsidRDefault="007E3FA0" w:rsidP="007E3FA0">
            <w:pPr>
              <w:rPr>
                <w:color w:val="002060"/>
              </w:rPr>
            </w:pPr>
            <w:r w:rsidRPr="009E1159">
              <w:rPr>
                <w:color w:val="002060"/>
              </w:rPr>
              <w:t>Are toothbrushes stored in a cupboard in the bathrooms, away from sink and toilets.</w:t>
            </w:r>
          </w:p>
        </w:tc>
        <w:tc>
          <w:tcPr>
            <w:tcW w:w="1561" w:type="dxa"/>
            <w:shd w:val="clear" w:color="auto" w:fill="FFFFFF" w:themeFill="background1"/>
          </w:tcPr>
          <w:p w14:paraId="7D23D4E1" w14:textId="77777777" w:rsidR="007E3FA0" w:rsidRDefault="007E3FA0" w:rsidP="007E3FA0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62AAB379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9B40CFC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E3FA0" w:rsidRPr="00675F0B" w14:paraId="07AF232D" w14:textId="77777777" w:rsidTr="009E1159">
        <w:trPr>
          <w:trHeight w:val="350"/>
        </w:trPr>
        <w:tc>
          <w:tcPr>
            <w:tcW w:w="3396" w:type="dxa"/>
            <w:shd w:val="clear" w:color="auto" w:fill="B4C6E7" w:themeFill="accent1" w:themeFillTint="66"/>
          </w:tcPr>
          <w:p w14:paraId="41D79C2D" w14:textId="7EE1F6BE" w:rsidR="007E3FA0" w:rsidRPr="009E1159" w:rsidRDefault="009E1159" w:rsidP="007E3FA0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E1159">
              <w:rPr>
                <w:b/>
                <w:bCs/>
                <w:color w:val="002060"/>
              </w:rPr>
              <w:t>Oral Health Monitoring and Referrals</w:t>
            </w:r>
          </w:p>
        </w:tc>
        <w:tc>
          <w:tcPr>
            <w:tcW w:w="1561" w:type="dxa"/>
            <w:shd w:val="clear" w:color="auto" w:fill="B4C6E7" w:themeFill="accent1" w:themeFillTint="66"/>
          </w:tcPr>
          <w:p w14:paraId="078F452A" w14:textId="77777777" w:rsidR="007E3FA0" w:rsidRDefault="007E3FA0" w:rsidP="007E3FA0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B4C6E7" w:themeFill="accent1" w:themeFillTint="66"/>
          </w:tcPr>
          <w:p w14:paraId="1E5D156E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4C6E7" w:themeFill="accent1" w:themeFillTint="66"/>
          </w:tcPr>
          <w:p w14:paraId="740BE723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E3FA0" w:rsidRPr="00675F0B" w14:paraId="58B5A95A" w14:textId="77777777" w:rsidTr="00725069">
        <w:trPr>
          <w:trHeight w:val="781"/>
        </w:trPr>
        <w:tc>
          <w:tcPr>
            <w:tcW w:w="3396" w:type="dxa"/>
          </w:tcPr>
          <w:p w14:paraId="64E539C1" w14:textId="26FEE2B4" w:rsidR="007E3FA0" w:rsidRPr="009E1159" w:rsidRDefault="009E1159" w:rsidP="007E3FA0">
            <w:pPr>
              <w:rPr>
                <w:color w:val="002060"/>
              </w:rPr>
            </w:pPr>
            <w:r w:rsidRPr="009E1159">
              <w:rPr>
                <w:color w:val="002060"/>
              </w:rPr>
              <w:t xml:space="preserve">Are concerns escalated promptly to dental professionals, if required. </w:t>
            </w:r>
          </w:p>
        </w:tc>
        <w:tc>
          <w:tcPr>
            <w:tcW w:w="1561" w:type="dxa"/>
            <w:shd w:val="clear" w:color="auto" w:fill="FFFFFF" w:themeFill="background1"/>
          </w:tcPr>
          <w:p w14:paraId="48E59B19" w14:textId="77777777" w:rsidR="007E3FA0" w:rsidRDefault="007E3FA0" w:rsidP="007E3FA0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2B7BDCD5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9D3AD8C" w14:textId="77777777" w:rsidR="007E3FA0" w:rsidRPr="00B7602D" w:rsidRDefault="007E3FA0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9E1159" w:rsidRPr="00675F0B" w14:paraId="09E0A797" w14:textId="77777777" w:rsidTr="00725069">
        <w:trPr>
          <w:trHeight w:val="781"/>
        </w:trPr>
        <w:tc>
          <w:tcPr>
            <w:tcW w:w="3396" w:type="dxa"/>
          </w:tcPr>
          <w:p w14:paraId="70E5A76D" w14:textId="3C3B5ABC" w:rsidR="009E1159" w:rsidRPr="009E1159" w:rsidRDefault="009E1159" w:rsidP="007E3FA0">
            <w:pPr>
              <w:rPr>
                <w:color w:val="002060"/>
              </w:rPr>
            </w:pPr>
            <w:r w:rsidRPr="009E1159">
              <w:rPr>
                <w:color w:val="002060"/>
              </w:rPr>
              <w:t>Is there a c</w:t>
            </w:r>
            <w:r w:rsidRPr="00FB6CD4">
              <w:rPr>
                <w:color w:val="002060"/>
              </w:rPr>
              <w:t>lear process for urgent dental referrals</w:t>
            </w:r>
            <w:r w:rsidRPr="009E1159">
              <w:rPr>
                <w:color w:val="002060"/>
              </w:rPr>
              <w:t>.</w:t>
            </w:r>
          </w:p>
        </w:tc>
        <w:tc>
          <w:tcPr>
            <w:tcW w:w="1561" w:type="dxa"/>
            <w:shd w:val="clear" w:color="auto" w:fill="FFFFFF" w:themeFill="background1"/>
          </w:tcPr>
          <w:p w14:paraId="3554FAE2" w14:textId="77777777" w:rsidR="009E1159" w:rsidRDefault="009E1159" w:rsidP="007E3FA0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1829745D" w14:textId="77777777" w:rsidR="009E1159" w:rsidRPr="00B7602D" w:rsidRDefault="009E1159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961D979" w14:textId="77777777" w:rsidR="009E1159" w:rsidRPr="00B7602D" w:rsidRDefault="009E1159" w:rsidP="007E3FA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9E1159" w:rsidRPr="00675F0B" w14:paraId="46C75352" w14:textId="77777777" w:rsidTr="00D43416">
        <w:trPr>
          <w:trHeight w:val="781"/>
        </w:trPr>
        <w:tc>
          <w:tcPr>
            <w:tcW w:w="3396" w:type="dxa"/>
            <w:vAlign w:val="center"/>
          </w:tcPr>
          <w:p w14:paraId="0A89FAEA" w14:textId="6388C282" w:rsidR="009E1159" w:rsidRPr="009E1159" w:rsidRDefault="009E1159" w:rsidP="009E1159">
            <w:pPr>
              <w:rPr>
                <w:color w:val="002060"/>
              </w:rPr>
            </w:pPr>
            <w:r w:rsidRPr="00FB6CD4">
              <w:rPr>
                <w:color w:val="002060"/>
              </w:rPr>
              <w:t>Records include outcomes of dental visits</w:t>
            </w:r>
            <w:r>
              <w:rPr>
                <w:color w:val="002060"/>
              </w:rPr>
              <w:t>, within oral care assessment and uploaded to documentation.</w:t>
            </w:r>
          </w:p>
        </w:tc>
        <w:tc>
          <w:tcPr>
            <w:tcW w:w="1561" w:type="dxa"/>
            <w:shd w:val="clear" w:color="auto" w:fill="FFFFFF" w:themeFill="background1"/>
          </w:tcPr>
          <w:p w14:paraId="6A6B992E" w14:textId="77777777" w:rsidR="009E1159" w:rsidRDefault="009E1159" w:rsidP="009E1159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CE06010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6D2244D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9E1159" w:rsidRPr="00675F0B" w14:paraId="64D95921" w14:textId="77777777" w:rsidTr="00C9698F">
        <w:trPr>
          <w:trHeight w:val="781"/>
        </w:trPr>
        <w:tc>
          <w:tcPr>
            <w:tcW w:w="3396" w:type="dxa"/>
            <w:vAlign w:val="center"/>
          </w:tcPr>
          <w:p w14:paraId="67D45737" w14:textId="7E1FB979" w:rsidR="009E1159" w:rsidRPr="009E1159" w:rsidRDefault="009E1159" w:rsidP="009E1159">
            <w:pPr>
              <w:rPr>
                <w:color w:val="002060"/>
              </w:rPr>
            </w:pPr>
            <w:r w:rsidRPr="009E1159">
              <w:rPr>
                <w:color w:val="002060"/>
              </w:rPr>
              <w:t>Is there clear m</w:t>
            </w:r>
            <w:r w:rsidRPr="00FB6CD4">
              <w:rPr>
                <w:color w:val="002060"/>
              </w:rPr>
              <w:t>onitoring in place for residents who refuse oral care</w:t>
            </w:r>
            <w:r w:rsidRPr="009E1159">
              <w:rPr>
                <w:color w:val="002060"/>
              </w:rPr>
              <w:t>.</w:t>
            </w:r>
          </w:p>
        </w:tc>
        <w:tc>
          <w:tcPr>
            <w:tcW w:w="1561" w:type="dxa"/>
            <w:shd w:val="clear" w:color="auto" w:fill="FFFFFF" w:themeFill="background1"/>
          </w:tcPr>
          <w:p w14:paraId="5822BE6F" w14:textId="77777777" w:rsidR="009E1159" w:rsidRDefault="009E1159" w:rsidP="009E1159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7F07FEA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0681ACF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9E1159" w:rsidRPr="00675F0B" w14:paraId="1140D0FF" w14:textId="77777777" w:rsidTr="00C9698F">
        <w:trPr>
          <w:trHeight w:val="781"/>
        </w:trPr>
        <w:tc>
          <w:tcPr>
            <w:tcW w:w="3396" w:type="dxa"/>
            <w:vAlign w:val="center"/>
          </w:tcPr>
          <w:p w14:paraId="04A07FA8" w14:textId="0178F96D" w:rsidR="009E1159" w:rsidRPr="009E1159" w:rsidRDefault="009E1159" w:rsidP="009E1159">
            <w:pPr>
              <w:rPr>
                <w:color w:val="002060"/>
              </w:rPr>
            </w:pPr>
            <w:r>
              <w:rPr>
                <w:color w:val="002060"/>
              </w:rPr>
              <w:t xml:space="preserve">Is there evidence of mouthcare being supported for a resident who is receiving end of life care, is this recorded within the </w:t>
            </w:r>
            <w:proofErr w:type="gramStart"/>
            <w:r>
              <w:rPr>
                <w:color w:val="002060"/>
              </w:rPr>
              <w:t>end of life</w:t>
            </w:r>
            <w:proofErr w:type="gramEnd"/>
            <w:r>
              <w:rPr>
                <w:color w:val="002060"/>
              </w:rPr>
              <w:t xml:space="preserve"> care plan too?</w:t>
            </w:r>
          </w:p>
        </w:tc>
        <w:tc>
          <w:tcPr>
            <w:tcW w:w="1561" w:type="dxa"/>
            <w:shd w:val="clear" w:color="auto" w:fill="FFFFFF" w:themeFill="background1"/>
          </w:tcPr>
          <w:p w14:paraId="1C4E04EF" w14:textId="77777777" w:rsidR="009E1159" w:rsidRDefault="009E1159" w:rsidP="009E1159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78200170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EE423DD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9E1159" w:rsidRPr="00675F0B" w14:paraId="0459A0AE" w14:textId="77777777" w:rsidTr="009E1159">
        <w:trPr>
          <w:trHeight w:val="308"/>
        </w:trPr>
        <w:tc>
          <w:tcPr>
            <w:tcW w:w="3396" w:type="dxa"/>
            <w:shd w:val="clear" w:color="auto" w:fill="B4C6E7" w:themeFill="accent1" w:themeFillTint="66"/>
          </w:tcPr>
          <w:p w14:paraId="013D306B" w14:textId="2A6634D7" w:rsidR="009E1159" w:rsidRPr="009E1159" w:rsidRDefault="009E1159" w:rsidP="009E1159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E1159">
              <w:rPr>
                <w:b/>
                <w:bCs/>
                <w:color w:val="002060"/>
              </w:rPr>
              <w:t>Resident Experience and Dignity</w:t>
            </w:r>
          </w:p>
        </w:tc>
        <w:tc>
          <w:tcPr>
            <w:tcW w:w="1561" w:type="dxa"/>
            <w:shd w:val="clear" w:color="auto" w:fill="B4C6E7" w:themeFill="accent1" w:themeFillTint="66"/>
          </w:tcPr>
          <w:p w14:paraId="23771BCA" w14:textId="77777777" w:rsidR="009E1159" w:rsidRDefault="009E1159" w:rsidP="009E1159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B4C6E7" w:themeFill="accent1" w:themeFillTint="66"/>
          </w:tcPr>
          <w:p w14:paraId="2B71E096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4C6E7" w:themeFill="accent1" w:themeFillTint="66"/>
          </w:tcPr>
          <w:p w14:paraId="4AC1B56B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9E1159" w:rsidRPr="00675F0B" w14:paraId="3A06F748" w14:textId="77777777" w:rsidTr="009E1159">
        <w:trPr>
          <w:trHeight w:val="308"/>
        </w:trPr>
        <w:tc>
          <w:tcPr>
            <w:tcW w:w="3396" w:type="dxa"/>
          </w:tcPr>
          <w:p w14:paraId="5D84775C" w14:textId="39951460" w:rsidR="009E1159" w:rsidRPr="009E1159" w:rsidRDefault="009E1159" w:rsidP="009E1159">
            <w:pPr>
              <w:rPr>
                <w:color w:val="002060"/>
              </w:rPr>
            </w:pPr>
            <w:r w:rsidRPr="009E1159">
              <w:rPr>
                <w:color w:val="002060"/>
              </w:rPr>
              <w:lastRenderedPageBreak/>
              <w:t>Are residents encouraged to maintain independence</w:t>
            </w:r>
            <w:r>
              <w:rPr>
                <w:color w:val="002060"/>
              </w:rPr>
              <w:t xml:space="preserve">. </w:t>
            </w:r>
          </w:p>
        </w:tc>
        <w:tc>
          <w:tcPr>
            <w:tcW w:w="1561" w:type="dxa"/>
            <w:shd w:val="clear" w:color="auto" w:fill="FFFFFF" w:themeFill="background1"/>
          </w:tcPr>
          <w:p w14:paraId="3DE3F484" w14:textId="77777777" w:rsidR="009E1159" w:rsidRDefault="009E1159" w:rsidP="009E1159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6D283B99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B836002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9E1159" w:rsidRPr="00675F0B" w14:paraId="54C03454" w14:textId="77777777" w:rsidTr="009E1159">
        <w:trPr>
          <w:trHeight w:val="308"/>
        </w:trPr>
        <w:tc>
          <w:tcPr>
            <w:tcW w:w="3396" w:type="dxa"/>
          </w:tcPr>
          <w:p w14:paraId="384954BB" w14:textId="7F51E87A" w:rsidR="009E1159" w:rsidRPr="009E1159" w:rsidRDefault="009E1159" w:rsidP="009E1159">
            <w:pPr>
              <w:rPr>
                <w:color w:val="002060"/>
              </w:rPr>
            </w:pPr>
            <w:r>
              <w:rPr>
                <w:color w:val="002060"/>
              </w:rPr>
              <w:t>Are r</w:t>
            </w:r>
            <w:r w:rsidRPr="00FB6CD4">
              <w:rPr>
                <w:color w:val="002060"/>
              </w:rPr>
              <w:t>esident preferences and sensitivities recorded</w:t>
            </w:r>
            <w:r>
              <w:rPr>
                <w:color w:val="002060"/>
              </w:rPr>
              <w:t xml:space="preserve"> in daily notes and within the care plan.</w:t>
            </w:r>
          </w:p>
        </w:tc>
        <w:tc>
          <w:tcPr>
            <w:tcW w:w="1561" w:type="dxa"/>
            <w:shd w:val="clear" w:color="auto" w:fill="FFFFFF" w:themeFill="background1"/>
          </w:tcPr>
          <w:p w14:paraId="70446006" w14:textId="77777777" w:rsidR="009E1159" w:rsidRDefault="009E1159" w:rsidP="009E1159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0A24BB12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E2962CD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9E1159" w:rsidRPr="00675F0B" w14:paraId="24F091EE" w14:textId="77777777" w:rsidTr="00020120">
        <w:trPr>
          <w:trHeight w:val="308"/>
        </w:trPr>
        <w:tc>
          <w:tcPr>
            <w:tcW w:w="3396" w:type="dxa"/>
            <w:vAlign w:val="center"/>
          </w:tcPr>
          <w:p w14:paraId="6CA45CE5" w14:textId="4827831A" w:rsidR="009E1159" w:rsidRPr="009E1159" w:rsidRDefault="009E1159" w:rsidP="009E1159">
            <w:pPr>
              <w:rPr>
                <w:color w:val="002060"/>
              </w:rPr>
            </w:pPr>
            <w:r>
              <w:rPr>
                <w:color w:val="002060"/>
              </w:rPr>
              <w:t>Is there evidence that p</w:t>
            </w:r>
            <w:r w:rsidRPr="00FB6CD4">
              <w:rPr>
                <w:color w:val="002060"/>
              </w:rPr>
              <w:t>rivacy and dignity</w:t>
            </w:r>
            <w:r>
              <w:rPr>
                <w:color w:val="002060"/>
              </w:rPr>
              <w:t xml:space="preserve"> is being</w:t>
            </w:r>
            <w:r w:rsidRPr="00FB6CD4">
              <w:rPr>
                <w:color w:val="002060"/>
              </w:rPr>
              <w:t xml:space="preserve"> maintained during oral care</w:t>
            </w:r>
            <w:r>
              <w:rPr>
                <w:color w:val="002060"/>
              </w:rPr>
              <w:t>.</w:t>
            </w:r>
          </w:p>
        </w:tc>
        <w:tc>
          <w:tcPr>
            <w:tcW w:w="1561" w:type="dxa"/>
            <w:shd w:val="clear" w:color="auto" w:fill="FFFFFF" w:themeFill="background1"/>
          </w:tcPr>
          <w:p w14:paraId="788CA9FC" w14:textId="77777777" w:rsidR="009E1159" w:rsidRDefault="009E1159" w:rsidP="009E1159">
            <w:pPr>
              <w:rPr>
                <w:color w:val="002060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47621EDC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A46B092" w14:textId="77777777" w:rsidR="009E1159" w:rsidRPr="00B7602D" w:rsidRDefault="009E1159" w:rsidP="009E1159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</w:tbl>
    <w:p w14:paraId="0E974DC4" w14:textId="77777777" w:rsidR="009E47FF" w:rsidRDefault="009E47FF" w:rsidP="009E47FF">
      <w:pPr>
        <w:rPr>
          <w:i/>
        </w:rPr>
      </w:pPr>
    </w:p>
    <w:p w14:paraId="07ED1CC1" w14:textId="77777777" w:rsidR="00A75684" w:rsidRDefault="00A75684" w:rsidP="009E47FF">
      <w:pPr>
        <w:rPr>
          <w:b/>
          <w:color w:val="002060"/>
        </w:rPr>
      </w:pPr>
    </w:p>
    <w:p w14:paraId="28674A5F" w14:textId="71ADFCB6" w:rsidR="00022778" w:rsidRDefault="00022778" w:rsidP="009E47FF">
      <w:pPr>
        <w:rPr>
          <w:b/>
          <w:color w:val="002060"/>
        </w:rPr>
      </w:pPr>
    </w:p>
    <w:p w14:paraId="4E5D8CDD" w14:textId="15C7A65A" w:rsidR="009E1159" w:rsidRDefault="00EC2AE0" w:rsidP="009E47FF">
      <w:pPr>
        <w:rPr>
          <w:b/>
          <w:color w:val="002060"/>
        </w:rPr>
      </w:pPr>
      <w:r w:rsidRPr="003C4C1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20DAB" wp14:editId="2A49FCE0">
                <wp:simplePos x="0" y="0"/>
                <wp:positionH relativeFrom="margin">
                  <wp:posOffset>3860800</wp:posOffset>
                </wp:positionH>
                <wp:positionV relativeFrom="paragraph">
                  <wp:posOffset>104775</wp:posOffset>
                </wp:positionV>
                <wp:extent cx="2537460" cy="1524000"/>
                <wp:effectExtent l="0" t="0" r="15240" b="19050"/>
                <wp:wrapSquare wrapText="bothSides"/>
                <wp:docPr id="193802233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993B0B-1A0D-4FDF-AA9F-2DC1284D7C3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B10DA" w14:textId="77777777" w:rsidR="007D350D" w:rsidRDefault="00EC2AE0" w:rsidP="00EC2A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04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 calculate your percentage: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questions were answered Yes,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>the calculation is as follows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19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= </w:t>
                            </w:r>
                            <w:r w:rsidR="007D350D">
                              <w:rPr>
                                <w:sz w:val="20"/>
                                <w:szCs w:val="20"/>
                              </w:rPr>
                              <w:t>0.86</w:t>
                            </w:r>
                          </w:p>
                          <w:p w14:paraId="17798F2B" w14:textId="626594D3" w:rsidR="00EC2AE0" w:rsidRPr="00AF5395" w:rsidRDefault="00EC2AE0" w:rsidP="00EC2A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4C13">
                              <w:rPr>
                                <w:sz w:val="20"/>
                                <w:szCs w:val="20"/>
                              </w:rPr>
                              <w:t>0.</w:t>
                            </w:r>
                            <w:r w:rsidR="007D350D">
                              <w:rPr>
                                <w:sz w:val="20"/>
                                <w:szCs w:val="20"/>
                              </w:rPr>
                              <w:t>86</w:t>
                            </w:r>
                            <w:r w:rsidRPr="003C4C13">
                              <w:rPr>
                                <w:sz w:val="20"/>
                                <w:szCs w:val="20"/>
                              </w:rPr>
                              <w:t xml:space="preserve"> x 100</w:t>
                            </w:r>
                            <w:r w:rsidRPr="003C4C13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350D" w:rsidRPr="007D350D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= 86% </w:t>
                            </w:r>
                            <w:r w:rsidRPr="007D350D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br/>
                            </w:r>
                            <w:r w:rsidR="007D350D" w:rsidRPr="007D350D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>AMBER</w:t>
                            </w:r>
                            <w:r w:rsidRPr="007D350D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</w:rPr>
                              <w:t xml:space="preserve"> RAG RATING THIS MONTH</w:t>
                            </w:r>
                          </w:p>
                          <w:p w14:paraId="2D7631A7" w14:textId="77777777" w:rsidR="00EC2AE0" w:rsidRDefault="00EC2AE0" w:rsidP="00EC2A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20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pt;margin-top:8.25pt;width:199.8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">
                <v:textbox>
                  <w:txbxContent>
                    <w:p w14:paraId="7ADB10DA" w14:textId="77777777" w:rsidR="007D350D" w:rsidRDefault="00EC2AE0" w:rsidP="00EC2AE0">
                      <w:pPr>
                        <w:rPr>
                          <w:sz w:val="20"/>
                          <w:szCs w:val="20"/>
                        </w:rPr>
                      </w:pPr>
                      <w:r w:rsidRPr="00D40455">
                        <w:rPr>
                          <w:b/>
                          <w:bCs/>
                          <w:sz w:val="20"/>
                          <w:szCs w:val="20"/>
                        </w:rPr>
                        <w:t>To calculate your percentage: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>
                        <w:rPr>
                          <w:sz w:val="20"/>
                          <w:szCs w:val="20"/>
                        </w:rPr>
                        <w:t>22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questions.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If </w:t>
                      </w:r>
                      <w:r>
                        <w:rPr>
                          <w:sz w:val="20"/>
                          <w:szCs w:val="20"/>
                        </w:rPr>
                        <w:t>19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questions were answered Yes,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3C4C13">
                        <w:rPr>
                          <w:sz w:val="20"/>
                          <w:szCs w:val="20"/>
                        </w:rPr>
                        <w:t>the calculation is as follows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19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</w:rPr>
                        <w:t>22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= </w:t>
                      </w:r>
                      <w:r w:rsidR="007D350D">
                        <w:rPr>
                          <w:sz w:val="20"/>
                          <w:szCs w:val="20"/>
                        </w:rPr>
                        <w:t>0.86</w:t>
                      </w:r>
                    </w:p>
                    <w:p w14:paraId="17798F2B" w14:textId="626594D3" w:rsidR="00EC2AE0" w:rsidRPr="00AF5395" w:rsidRDefault="00EC2AE0" w:rsidP="00EC2A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C4C13">
                        <w:rPr>
                          <w:sz w:val="20"/>
                          <w:szCs w:val="20"/>
                        </w:rPr>
                        <w:t>0.</w:t>
                      </w:r>
                      <w:r w:rsidR="007D350D">
                        <w:rPr>
                          <w:sz w:val="20"/>
                          <w:szCs w:val="20"/>
                        </w:rPr>
                        <w:t>86</w:t>
                      </w:r>
                      <w:r w:rsidRPr="003C4C13">
                        <w:rPr>
                          <w:sz w:val="20"/>
                          <w:szCs w:val="20"/>
                        </w:rPr>
                        <w:t xml:space="preserve"> x 100</w:t>
                      </w:r>
                      <w:r w:rsidRPr="003C4C13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7D350D" w:rsidRPr="007D350D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= 86% </w:t>
                      </w:r>
                      <w:r w:rsidRPr="007D350D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br/>
                      </w:r>
                      <w:r w:rsidR="007D350D" w:rsidRPr="007D350D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>AMBER</w:t>
                      </w:r>
                      <w:r w:rsidRPr="007D350D">
                        <w:rPr>
                          <w:b/>
                          <w:bCs/>
                          <w:color w:val="FFC000"/>
                          <w:sz w:val="20"/>
                          <w:szCs w:val="20"/>
                        </w:rPr>
                        <w:t xml:space="preserve"> RAG RATING THIS MONTH</w:t>
                      </w:r>
                    </w:p>
                    <w:p w14:paraId="2D7631A7" w14:textId="77777777" w:rsidR="00EC2AE0" w:rsidRDefault="00EC2AE0" w:rsidP="00EC2AE0"/>
                  </w:txbxContent>
                </v:textbox>
                <w10:wrap type="square" anchorx="margin"/>
              </v:shape>
            </w:pict>
          </mc:Fallback>
        </mc:AlternateContent>
      </w:r>
    </w:p>
    <w:p w14:paraId="57781769" w14:textId="59225946" w:rsidR="009E1159" w:rsidRDefault="009E1159" w:rsidP="009E47FF">
      <w:pPr>
        <w:rPr>
          <w:b/>
          <w:color w:val="002060"/>
        </w:rPr>
      </w:pPr>
    </w:p>
    <w:p w14:paraId="3408AD6C" w14:textId="77777777" w:rsidR="009E1159" w:rsidRDefault="009E1159" w:rsidP="009E47FF">
      <w:pPr>
        <w:rPr>
          <w:b/>
          <w:color w:val="002060"/>
        </w:rPr>
      </w:pPr>
    </w:p>
    <w:p w14:paraId="1AC275D5" w14:textId="77777777" w:rsidR="009E1159" w:rsidRDefault="009E1159" w:rsidP="009E47FF">
      <w:pPr>
        <w:rPr>
          <w:b/>
          <w:color w:val="002060"/>
        </w:rPr>
      </w:pPr>
    </w:p>
    <w:p w14:paraId="7C2A3515" w14:textId="77777777" w:rsidR="009E1159" w:rsidRDefault="009E1159" w:rsidP="009E47FF">
      <w:pPr>
        <w:rPr>
          <w:b/>
          <w:color w:val="002060"/>
        </w:rPr>
      </w:pPr>
    </w:p>
    <w:p w14:paraId="07C40002" w14:textId="77777777" w:rsidR="009E1159" w:rsidRDefault="009E1159" w:rsidP="009E47FF">
      <w:pPr>
        <w:rPr>
          <w:b/>
          <w:color w:val="002060"/>
        </w:rPr>
      </w:pPr>
    </w:p>
    <w:p w14:paraId="294FE0F6" w14:textId="77777777" w:rsidR="009E1159" w:rsidRDefault="009E1159" w:rsidP="009E47FF">
      <w:pPr>
        <w:rPr>
          <w:b/>
          <w:color w:val="002060"/>
        </w:rPr>
      </w:pPr>
    </w:p>
    <w:p w14:paraId="635435B8" w14:textId="77777777" w:rsidR="009E1159" w:rsidRDefault="009E1159" w:rsidP="009E47FF">
      <w:pPr>
        <w:rPr>
          <w:b/>
          <w:color w:val="002060"/>
        </w:rPr>
      </w:pPr>
    </w:p>
    <w:p w14:paraId="30783212" w14:textId="77777777" w:rsidR="009E1159" w:rsidRDefault="009E1159" w:rsidP="009E47FF">
      <w:pPr>
        <w:rPr>
          <w:b/>
          <w:color w:val="002060"/>
        </w:rPr>
      </w:pPr>
    </w:p>
    <w:p w14:paraId="53D8E6B1" w14:textId="77777777" w:rsidR="009E1159" w:rsidRDefault="009E1159" w:rsidP="009E47FF">
      <w:pPr>
        <w:rPr>
          <w:b/>
          <w:color w:val="002060"/>
        </w:rPr>
      </w:pPr>
    </w:p>
    <w:p w14:paraId="61D1ABB7" w14:textId="77777777" w:rsidR="009E1159" w:rsidRDefault="009E1159" w:rsidP="009E47FF">
      <w:pPr>
        <w:rPr>
          <w:b/>
          <w:color w:val="002060"/>
        </w:rPr>
      </w:pPr>
    </w:p>
    <w:p w14:paraId="21BA83ED" w14:textId="77777777" w:rsidR="009E1159" w:rsidRDefault="009E1159" w:rsidP="009E47FF">
      <w:pPr>
        <w:rPr>
          <w:b/>
          <w:color w:val="002060"/>
        </w:rPr>
      </w:pPr>
    </w:p>
    <w:p w14:paraId="1422F396" w14:textId="77777777" w:rsidR="009E1159" w:rsidRDefault="009E1159" w:rsidP="009E47FF">
      <w:pPr>
        <w:rPr>
          <w:b/>
          <w:color w:val="002060"/>
        </w:rPr>
      </w:pPr>
    </w:p>
    <w:p w14:paraId="0A06B826" w14:textId="45F06E79" w:rsidR="009E1159" w:rsidRDefault="007D350D" w:rsidP="009E47FF">
      <w:pPr>
        <w:rPr>
          <w:b/>
          <w:color w:val="002060"/>
        </w:rPr>
      </w:pPr>
      <w:r>
        <w:rPr>
          <w:b/>
          <w:color w:val="002060"/>
        </w:rPr>
        <w:br/>
      </w:r>
      <w:r>
        <w:rPr>
          <w:b/>
          <w:color w:val="002060"/>
        </w:rPr>
        <w:br/>
      </w:r>
      <w:r w:rsidR="00022778">
        <w:rPr>
          <w:b/>
          <w:color w:val="002060"/>
        </w:rPr>
        <w:br/>
      </w:r>
    </w:p>
    <w:tbl>
      <w:tblPr>
        <w:tblStyle w:val="TableGrid"/>
        <w:tblpPr w:leftFromText="180" w:rightFromText="180" w:vertAnchor="text" w:horzAnchor="margin" w:tblpY="673"/>
        <w:tblW w:w="15446" w:type="dxa"/>
        <w:tblLook w:val="04A0" w:firstRow="1" w:lastRow="0" w:firstColumn="1" w:lastColumn="0" w:noHBand="0" w:noVBand="1"/>
      </w:tblPr>
      <w:tblGrid>
        <w:gridCol w:w="3487"/>
        <w:gridCol w:w="5580"/>
        <w:gridCol w:w="2410"/>
        <w:gridCol w:w="3969"/>
      </w:tblGrid>
      <w:tr w:rsidR="00A75684" w14:paraId="631C884C" w14:textId="77777777" w:rsidTr="00225164">
        <w:tc>
          <w:tcPr>
            <w:tcW w:w="3487" w:type="dxa"/>
            <w:shd w:val="clear" w:color="auto" w:fill="002060"/>
          </w:tcPr>
          <w:p w14:paraId="2DB0766D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lastRenderedPageBreak/>
              <w:t>Issue Identified</w:t>
            </w:r>
          </w:p>
        </w:tc>
        <w:tc>
          <w:tcPr>
            <w:tcW w:w="5580" w:type="dxa"/>
            <w:shd w:val="clear" w:color="auto" w:fill="002060"/>
          </w:tcPr>
          <w:p w14:paraId="65BC069E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Required Action</w:t>
            </w:r>
          </w:p>
        </w:tc>
        <w:tc>
          <w:tcPr>
            <w:tcW w:w="2410" w:type="dxa"/>
            <w:shd w:val="clear" w:color="auto" w:fill="002060"/>
          </w:tcPr>
          <w:p w14:paraId="7956BF20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Responsible Person</w:t>
            </w:r>
          </w:p>
        </w:tc>
        <w:tc>
          <w:tcPr>
            <w:tcW w:w="3969" w:type="dxa"/>
            <w:shd w:val="clear" w:color="auto" w:fill="002060"/>
          </w:tcPr>
          <w:p w14:paraId="0FEF25C4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Evidence of completion</w:t>
            </w:r>
          </w:p>
          <w:p w14:paraId="64887C7C" w14:textId="77777777" w:rsidR="00A75684" w:rsidRPr="001D1284" w:rsidRDefault="00A75684" w:rsidP="00F66257">
            <w:pPr>
              <w:jc w:val="center"/>
              <w:rPr>
                <w:b/>
                <w:bCs/>
                <w:color w:val="FFC000"/>
              </w:rPr>
            </w:pPr>
            <w:r w:rsidRPr="001D1284">
              <w:rPr>
                <w:b/>
                <w:bCs/>
                <w:color w:val="FFC000"/>
              </w:rPr>
              <w:t>(Can be sign off in action plan by CCM/GM)</w:t>
            </w:r>
          </w:p>
        </w:tc>
      </w:tr>
      <w:tr w:rsidR="00A75684" w14:paraId="7994A471" w14:textId="77777777" w:rsidTr="00225164">
        <w:tc>
          <w:tcPr>
            <w:tcW w:w="3487" w:type="dxa"/>
          </w:tcPr>
          <w:p w14:paraId="66D5569C" w14:textId="1EAF62FD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21687AD6" w14:textId="2FEE1011" w:rsidR="009F317D" w:rsidRPr="00DA2A26" w:rsidRDefault="009F317D" w:rsidP="00022778">
            <w:pPr>
              <w:pStyle w:val="ListParagraph"/>
              <w:rPr>
                <w:bCs/>
                <w:color w:val="002060"/>
                <w:sz w:val="20"/>
                <w:szCs w:val="20"/>
              </w:rPr>
            </w:pPr>
            <w:r w:rsidRPr="00DA2A26"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DDCE547" w14:textId="77777777" w:rsidR="00A75684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0771695B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49120565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403D2741" w14:textId="333C7AF2" w:rsidR="00022778" w:rsidRPr="000B22DF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17B558" w14:textId="77777777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  <w:tr w:rsidR="00B24DE3" w14:paraId="480B3D52" w14:textId="77777777" w:rsidTr="00225164">
        <w:tc>
          <w:tcPr>
            <w:tcW w:w="3487" w:type="dxa"/>
          </w:tcPr>
          <w:p w14:paraId="1150E9FB" w14:textId="0F1E4493" w:rsidR="00B24DE3" w:rsidRDefault="00B24DE3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82D0671" w14:textId="43007CB8" w:rsidR="00B24DE3" w:rsidRPr="00DA2A26" w:rsidRDefault="00B24DE3" w:rsidP="00022778">
            <w:pPr>
              <w:pStyle w:val="ListParagraph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70CC27B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42431D2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11A60B8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225D0919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32DB12" w14:textId="77777777" w:rsidR="00B24DE3" w:rsidRPr="000B22DF" w:rsidRDefault="00B24DE3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  <w:tr w:rsidR="00A75684" w14:paraId="01FC39E7" w14:textId="77777777" w:rsidTr="00225164">
        <w:tc>
          <w:tcPr>
            <w:tcW w:w="3487" w:type="dxa"/>
          </w:tcPr>
          <w:p w14:paraId="73FFD487" w14:textId="2949B3A5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38894192" w14:textId="2180BB9E" w:rsidR="0036402E" w:rsidRPr="0036402E" w:rsidRDefault="00DA2A26" w:rsidP="00022778">
            <w:pPr>
              <w:pStyle w:val="ListParagraph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1E031C8" w14:textId="77777777" w:rsidR="009F317D" w:rsidRDefault="009F317D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7B847C90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66EC1D1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04A541B4" w14:textId="0868888A" w:rsidR="00022778" w:rsidRPr="000B22DF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D64AB1" w14:textId="77777777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  <w:tr w:rsidR="00A75684" w14:paraId="71805B04" w14:textId="77777777" w:rsidTr="00225164">
        <w:tc>
          <w:tcPr>
            <w:tcW w:w="3487" w:type="dxa"/>
          </w:tcPr>
          <w:p w14:paraId="4C538F2B" w14:textId="24338F0E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3CA84701" w14:textId="5BFE00F4" w:rsidR="00743295" w:rsidRPr="00743295" w:rsidRDefault="00B24DE3" w:rsidP="00022778">
            <w:pPr>
              <w:pStyle w:val="ListParagraph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6AE08B4" w14:textId="77777777" w:rsidR="00A75684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37943ED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550F70BC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1EB8B7CC" w14:textId="77777777" w:rsidR="00022778" w:rsidRPr="000B22DF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F6FDD0F" w14:textId="77777777" w:rsidR="00A75684" w:rsidRPr="000B22DF" w:rsidRDefault="00A75684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  <w:tr w:rsidR="00022778" w14:paraId="40C8A720" w14:textId="77777777" w:rsidTr="00225164">
        <w:tc>
          <w:tcPr>
            <w:tcW w:w="3487" w:type="dxa"/>
          </w:tcPr>
          <w:p w14:paraId="63C63AD7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5580" w:type="dxa"/>
          </w:tcPr>
          <w:p w14:paraId="46CC4463" w14:textId="77777777" w:rsidR="00022778" w:rsidRPr="00022778" w:rsidRDefault="00022778" w:rsidP="00022778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5FB765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352314FD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10B59899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20196650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  <w:p w14:paraId="25687497" w14:textId="77777777" w:rsidR="00022778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4D8A8A" w14:textId="77777777" w:rsidR="00022778" w:rsidRPr="000B22DF" w:rsidRDefault="00022778" w:rsidP="000B22DF">
            <w:pPr>
              <w:rPr>
                <w:bCs/>
                <w:color w:val="002060"/>
                <w:sz w:val="20"/>
                <w:szCs w:val="20"/>
              </w:rPr>
            </w:pPr>
          </w:p>
        </w:tc>
      </w:tr>
    </w:tbl>
    <w:p w14:paraId="1C70072D" w14:textId="138867F5" w:rsidR="00225164" w:rsidRDefault="007D350D" w:rsidP="009E47FF">
      <w:pPr>
        <w:rPr>
          <w:b/>
          <w:color w:val="002060"/>
        </w:rPr>
      </w:pPr>
      <w:r>
        <w:rPr>
          <w:b/>
          <w:color w:val="002060"/>
        </w:rPr>
        <w:t>Action Plan</w:t>
      </w:r>
    </w:p>
    <w:p w14:paraId="452839EF" w14:textId="77777777" w:rsidR="00022778" w:rsidRDefault="00022778" w:rsidP="009E47FF">
      <w:pPr>
        <w:rPr>
          <w:b/>
          <w:color w:val="002060"/>
        </w:rPr>
      </w:pPr>
    </w:p>
    <w:p w14:paraId="45B3F283" w14:textId="530FB3C2" w:rsidR="009E47FF" w:rsidRPr="009E47FF" w:rsidRDefault="009E47FF" w:rsidP="009E47FF">
      <w:pPr>
        <w:rPr>
          <w:b/>
          <w:color w:val="002060"/>
        </w:rPr>
      </w:pPr>
      <w:r w:rsidRPr="009E47FF">
        <w:rPr>
          <w:b/>
          <w:color w:val="002060"/>
        </w:rPr>
        <w:t>Confirmation that required actions have been completed:</w:t>
      </w:r>
    </w:p>
    <w:p w14:paraId="55A7482C" w14:textId="77777777" w:rsidR="009E47FF" w:rsidRPr="009E47FF" w:rsidRDefault="009E47FF" w:rsidP="009E47FF">
      <w:pPr>
        <w:rPr>
          <w:b/>
          <w:color w:val="002060"/>
        </w:rPr>
      </w:pPr>
    </w:p>
    <w:p w14:paraId="4C45A80A" w14:textId="64D8B595" w:rsidR="009E47FF" w:rsidRPr="009E47FF" w:rsidRDefault="009E47FF" w:rsidP="009E47FF">
      <w:pPr>
        <w:rPr>
          <w:b/>
          <w:color w:val="002060"/>
        </w:rPr>
      </w:pPr>
      <w:proofErr w:type="spellStart"/>
      <w:r w:rsidRPr="009E47FF">
        <w:rPr>
          <w:b/>
          <w:color w:val="002060"/>
        </w:rPr>
        <w:t>Reviwed</w:t>
      </w:r>
      <w:proofErr w:type="spellEnd"/>
      <w:r w:rsidRPr="009E47FF">
        <w:rPr>
          <w:b/>
          <w:color w:val="002060"/>
        </w:rPr>
        <w:t xml:space="preserve"> on………………………………………………………</w:t>
      </w:r>
      <w:r>
        <w:rPr>
          <w:b/>
          <w:color w:val="002060"/>
        </w:rPr>
        <w:t>………………………………………………………………………………………</w:t>
      </w:r>
    </w:p>
    <w:p w14:paraId="39AB8077" w14:textId="77777777" w:rsidR="009E47FF" w:rsidRPr="009E47FF" w:rsidRDefault="009E47FF" w:rsidP="009E47FF">
      <w:pPr>
        <w:rPr>
          <w:b/>
          <w:color w:val="002060"/>
        </w:rPr>
      </w:pPr>
    </w:p>
    <w:p w14:paraId="5B5C08E9" w14:textId="3C1F7AE4" w:rsidR="006055FB" w:rsidRPr="009E47FF" w:rsidRDefault="009E47FF" w:rsidP="006055FB">
      <w:pPr>
        <w:rPr>
          <w:b/>
          <w:color w:val="002060"/>
        </w:rPr>
      </w:pPr>
      <w:r w:rsidRPr="009E47FF">
        <w:rPr>
          <w:b/>
          <w:color w:val="002060"/>
        </w:rPr>
        <w:t>By………………………………..........................................</w:t>
      </w:r>
      <w:r>
        <w:rPr>
          <w:b/>
          <w:color w:val="002060"/>
        </w:rPr>
        <w:t>....................................................................................</w:t>
      </w:r>
    </w:p>
    <w:sectPr w:rsidR="006055FB" w:rsidRPr="009E47FF" w:rsidSect="007F37AE">
      <w:headerReference w:type="default" r:id="rId8"/>
      <w:pgSz w:w="16838" w:h="11906" w:orient="landscape"/>
      <w:pgMar w:top="720" w:right="720" w:bottom="720" w:left="720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AA8C" w14:textId="77777777" w:rsidR="00DA5C88" w:rsidRDefault="00DA5C88" w:rsidP="0048174C">
      <w:r>
        <w:separator/>
      </w:r>
    </w:p>
  </w:endnote>
  <w:endnote w:type="continuationSeparator" w:id="0">
    <w:p w14:paraId="4B8143EB" w14:textId="77777777" w:rsidR="00DA5C88" w:rsidRDefault="00DA5C88" w:rsidP="0048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7B1D" w14:textId="77777777" w:rsidR="00DA5C88" w:rsidRDefault="00DA5C88" w:rsidP="0048174C">
      <w:r>
        <w:separator/>
      </w:r>
    </w:p>
  </w:footnote>
  <w:footnote w:type="continuationSeparator" w:id="0">
    <w:p w14:paraId="0A24C0D0" w14:textId="77777777" w:rsidR="00DA5C88" w:rsidRDefault="00DA5C88" w:rsidP="0048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5358" w14:textId="77777777" w:rsidR="007F37AE" w:rsidRDefault="007F37AE">
    <w:pPr>
      <w:pStyle w:val="Header"/>
      <w:rPr>
        <w:noProof/>
      </w:rPr>
    </w:pPr>
  </w:p>
  <w:p w14:paraId="553CC6F1" w14:textId="4F41E0AE" w:rsidR="0048174C" w:rsidRDefault="0048174C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0" wp14:anchorId="58823319" wp14:editId="783CCAED">
          <wp:simplePos x="0" y="0"/>
          <wp:positionH relativeFrom="margin">
            <wp:align>right</wp:align>
          </wp:positionH>
          <wp:positionV relativeFrom="page">
            <wp:posOffset>431800</wp:posOffset>
          </wp:positionV>
          <wp:extent cx="9728200" cy="1324610"/>
          <wp:effectExtent l="0" t="0" r="635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0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E02FFF" w14:textId="77777777" w:rsidR="0048174C" w:rsidRDefault="00481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7C"/>
    <w:multiLevelType w:val="hybridMultilevel"/>
    <w:tmpl w:val="CB782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62C4"/>
    <w:multiLevelType w:val="hybridMultilevel"/>
    <w:tmpl w:val="86A4D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82E"/>
    <w:multiLevelType w:val="hybridMultilevel"/>
    <w:tmpl w:val="E134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903DB"/>
    <w:multiLevelType w:val="hybridMultilevel"/>
    <w:tmpl w:val="3A8C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61DA"/>
    <w:multiLevelType w:val="hybridMultilevel"/>
    <w:tmpl w:val="8866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82B4D"/>
    <w:multiLevelType w:val="hybridMultilevel"/>
    <w:tmpl w:val="AD40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7B49"/>
    <w:multiLevelType w:val="hybridMultilevel"/>
    <w:tmpl w:val="DD7ED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55BF"/>
    <w:multiLevelType w:val="hybridMultilevel"/>
    <w:tmpl w:val="A3D0E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578932">
    <w:abstractNumId w:val="4"/>
  </w:num>
  <w:num w:numId="2" w16cid:durableId="1476293985">
    <w:abstractNumId w:val="6"/>
  </w:num>
  <w:num w:numId="3" w16cid:durableId="890111378">
    <w:abstractNumId w:val="7"/>
  </w:num>
  <w:num w:numId="4" w16cid:durableId="97140800">
    <w:abstractNumId w:val="2"/>
  </w:num>
  <w:num w:numId="5" w16cid:durableId="693385795">
    <w:abstractNumId w:val="5"/>
  </w:num>
  <w:num w:numId="6" w16cid:durableId="855726807">
    <w:abstractNumId w:val="3"/>
  </w:num>
  <w:num w:numId="7" w16cid:durableId="461653613">
    <w:abstractNumId w:val="1"/>
  </w:num>
  <w:num w:numId="8" w16cid:durableId="86128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4C"/>
    <w:rsid w:val="00005E87"/>
    <w:rsid w:val="00014FA1"/>
    <w:rsid w:val="00022778"/>
    <w:rsid w:val="0003385F"/>
    <w:rsid w:val="000366BD"/>
    <w:rsid w:val="000448C0"/>
    <w:rsid w:val="00060888"/>
    <w:rsid w:val="00067CF7"/>
    <w:rsid w:val="00081D25"/>
    <w:rsid w:val="00087DF8"/>
    <w:rsid w:val="00096770"/>
    <w:rsid w:val="000A137A"/>
    <w:rsid w:val="000A295B"/>
    <w:rsid w:val="000A39E8"/>
    <w:rsid w:val="000B22DF"/>
    <w:rsid w:val="000B2B77"/>
    <w:rsid w:val="000C0BFF"/>
    <w:rsid w:val="000C4839"/>
    <w:rsid w:val="000E2380"/>
    <w:rsid w:val="000E2507"/>
    <w:rsid w:val="00110080"/>
    <w:rsid w:val="0011657F"/>
    <w:rsid w:val="00136924"/>
    <w:rsid w:val="00143735"/>
    <w:rsid w:val="001829AB"/>
    <w:rsid w:val="001851BA"/>
    <w:rsid w:val="001D0FD7"/>
    <w:rsid w:val="001D2E24"/>
    <w:rsid w:val="001D6011"/>
    <w:rsid w:val="001F1522"/>
    <w:rsid w:val="00211D3B"/>
    <w:rsid w:val="00214957"/>
    <w:rsid w:val="00225164"/>
    <w:rsid w:val="00232FBE"/>
    <w:rsid w:val="00236966"/>
    <w:rsid w:val="00267B8A"/>
    <w:rsid w:val="00282683"/>
    <w:rsid w:val="00284414"/>
    <w:rsid w:val="002A2EF1"/>
    <w:rsid w:val="002A46DA"/>
    <w:rsid w:val="002B5019"/>
    <w:rsid w:val="002B74BA"/>
    <w:rsid w:val="002C0FB9"/>
    <w:rsid w:val="002C1931"/>
    <w:rsid w:val="002D201E"/>
    <w:rsid w:val="002D29E6"/>
    <w:rsid w:val="002F2B4B"/>
    <w:rsid w:val="002F6949"/>
    <w:rsid w:val="0032213E"/>
    <w:rsid w:val="00327C4B"/>
    <w:rsid w:val="00327EBA"/>
    <w:rsid w:val="00330B78"/>
    <w:rsid w:val="00333F85"/>
    <w:rsid w:val="0034419D"/>
    <w:rsid w:val="00362396"/>
    <w:rsid w:val="0036402E"/>
    <w:rsid w:val="00370D6C"/>
    <w:rsid w:val="003839DD"/>
    <w:rsid w:val="00392B09"/>
    <w:rsid w:val="00394E72"/>
    <w:rsid w:val="003B55DF"/>
    <w:rsid w:val="003C77A6"/>
    <w:rsid w:val="004041A7"/>
    <w:rsid w:val="00413164"/>
    <w:rsid w:val="004256D0"/>
    <w:rsid w:val="00442630"/>
    <w:rsid w:val="00442F47"/>
    <w:rsid w:val="0046696C"/>
    <w:rsid w:val="00473B30"/>
    <w:rsid w:val="0048174C"/>
    <w:rsid w:val="00482EBA"/>
    <w:rsid w:val="004941EE"/>
    <w:rsid w:val="00495645"/>
    <w:rsid w:val="004D5D18"/>
    <w:rsid w:val="004E2E7F"/>
    <w:rsid w:val="00501A81"/>
    <w:rsid w:val="0050701C"/>
    <w:rsid w:val="00541AF1"/>
    <w:rsid w:val="00555E23"/>
    <w:rsid w:val="00555FC5"/>
    <w:rsid w:val="00573B53"/>
    <w:rsid w:val="00583119"/>
    <w:rsid w:val="005A6D98"/>
    <w:rsid w:val="005C36E4"/>
    <w:rsid w:val="005D0F79"/>
    <w:rsid w:val="006055FB"/>
    <w:rsid w:val="006161D9"/>
    <w:rsid w:val="00647010"/>
    <w:rsid w:val="00673879"/>
    <w:rsid w:val="006B1AEB"/>
    <w:rsid w:val="006D3A54"/>
    <w:rsid w:val="006E043D"/>
    <w:rsid w:val="006E0C85"/>
    <w:rsid w:val="00725069"/>
    <w:rsid w:val="00733F2F"/>
    <w:rsid w:val="007349BD"/>
    <w:rsid w:val="00743295"/>
    <w:rsid w:val="0075270C"/>
    <w:rsid w:val="00776BE9"/>
    <w:rsid w:val="0079486A"/>
    <w:rsid w:val="007A6999"/>
    <w:rsid w:val="007B4D0D"/>
    <w:rsid w:val="007C5E30"/>
    <w:rsid w:val="007C7B3B"/>
    <w:rsid w:val="007D350D"/>
    <w:rsid w:val="007E3FA0"/>
    <w:rsid w:val="007F37AE"/>
    <w:rsid w:val="00807E4B"/>
    <w:rsid w:val="008355C8"/>
    <w:rsid w:val="0086575C"/>
    <w:rsid w:val="00870848"/>
    <w:rsid w:val="008815F1"/>
    <w:rsid w:val="00886681"/>
    <w:rsid w:val="00892FA3"/>
    <w:rsid w:val="008A7CFC"/>
    <w:rsid w:val="008B4AC1"/>
    <w:rsid w:val="008C3622"/>
    <w:rsid w:val="008C6EEC"/>
    <w:rsid w:val="008D0D14"/>
    <w:rsid w:val="00901914"/>
    <w:rsid w:val="00915880"/>
    <w:rsid w:val="0091774A"/>
    <w:rsid w:val="00940B5B"/>
    <w:rsid w:val="00940EDF"/>
    <w:rsid w:val="00945CC6"/>
    <w:rsid w:val="00950520"/>
    <w:rsid w:val="00974920"/>
    <w:rsid w:val="00977A6F"/>
    <w:rsid w:val="00983870"/>
    <w:rsid w:val="00985EE5"/>
    <w:rsid w:val="00996E17"/>
    <w:rsid w:val="009A7ED5"/>
    <w:rsid w:val="009B0F57"/>
    <w:rsid w:val="009B1126"/>
    <w:rsid w:val="009C3D73"/>
    <w:rsid w:val="009C6610"/>
    <w:rsid w:val="009D0197"/>
    <w:rsid w:val="009E1159"/>
    <w:rsid w:val="009E3C21"/>
    <w:rsid w:val="009E47FF"/>
    <w:rsid w:val="009F317D"/>
    <w:rsid w:val="009F7212"/>
    <w:rsid w:val="00A0433B"/>
    <w:rsid w:val="00A21491"/>
    <w:rsid w:val="00A44289"/>
    <w:rsid w:val="00A6786A"/>
    <w:rsid w:val="00A75684"/>
    <w:rsid w:val="00A77487"/>
    <w:rsid w:val="00A962DC"/>
    <w:rsid w:val="00AA3238"/>
    <w:rsid w:val="00AA5E48"/>
    <w:rsid w:val="00AA7A20"/>
    <w:rsid w:val="00AC15FF"/>
    <w:rsid w:val="00AC1FA4"/>
    <w:rsid w:val="00AD359C"/>
    <w:rsid w:val="00B1130E"/>
    <w:rsid w:val="00B144AD"/>
    <w:rsid w:val="00B24DE3"/>
    <w:rsid w:val="00B31D70"/>
    <w:rsid w:val="00B520CA"/>
    <w:rsid w:val="00B75D6D"/>
    <w:rsid w:val="00B7602D"/>
    <w:rsid w:val="00B82811"/>
    <w:rsid w:val="00B82FCF"/>
    <w:rsid w:val="00B904A1"/>
    <w:rsid w:val="00BB300D"/>
    <w:rsid w:val="00BB708C"/>
    <w:rsid w:val="00BC62E1"/>
    <w:rsid w:val="00BD12D1"/>
    <w:rsid w:val="00BD7F67"/>
    <w:rsid w:val="00BE6B9B"/>
    <w:rsid w:val="00C0176A"/>
    <w:rsid w:val="00C13E23"/>
    <w:rsid w:val="00C24598"/>
    <w:rsid w:val="00C2701E"/>
    <w:rsid w:val="00C45C72"/>
    <w:rsid w:val="00C82140"/>
    <w:rsid w:val="00C96F81"/>
    <w:rsid w:val="00CA4003"/>
    <w:rsid w:val="00CB69A7"/>
    <w:rsid w:val="00CB7722"/>
    <w:rsid w:val="00CC005B"/>
    <w:rsid w:val="00CF1634"/>
    <w:rsid w:val="00CF673D"/>
    <w:rsid w:val="00D037AC"/>
    <w:rsid w:val="00D06B01"/>
    <w:rsid w:val="00D606F9"/>
    <w:rsid w:val="00D85E7A"/>
    <w:rsid w:val="00D95F54"/>
    <w:rsid w:val="00D95F67"/>
    <w:rsid w:val="00D96326"/>
    <w:rsid w:val="00DA2A26"/>
    <w:rsid w:val="00DA5194"/>
    <w:rsid w:val="00DA5C88"/>
    <w:rsid w:val="00DC3C37"/>
    <w:rsid w:val="00DC430E"/>
    <w:rsid w:val="00DE112D"/>
    <w:rsid w:val="00DE1847"/>
    <w:rsid w:val="00DE6B6B"/>
    <w:rsid w:val="00E17973"/>
    <w:rsid w:val="00E27DCA"/>
    <w:rsid w:val="00E558FD"/>
    <w:rsid w:val="00E6791D"/>
    <w:rsid w:val="00E75863"/>
    <w:rsid w:val="00E860E5"/>
    <w:rsid w:val="00E953AF"/>
    <w:rsid w:val="00EB0546"/>
    <w:rsid w:val="00EC2AE0"/>
    <w:rsid w:val="00ED0F5A"/>
    <w:rsid w:val="00EE4A25"/>
    <w:rsid w:val="00EF25C6"/>
    <w:rsid w:val="00EF4F03"/>
    <w:rsid w:val="00F46B0F"/>
    <w:rsid w:val="00F611E1"/>
    <w:rsid w:val="00F67D4B"/>
    <w:rsid w:val="00F83D7D"/>
    <w:rsid w:val="00F87418"/>
    <w:rsid w:val="00F90EE4"/>
    <w:rsid w:val="00F956BE"/>
    <w:rsid w:val="00FA3844"/>
    <w:rsid w:val="00FA5EFA"/>
    <w:rsid w:val="00FA7296"/>
    <w:rsid w:val="00FB28DB"/>
    <w:rsid w:val="00FB2CAA"/>
    <w:rsid w:val="00FB6CD4"/>
    <w:rsid w:val="00FC5C53"/>
    <w:rsid w:val="00FD067F"/>
    <w:rsid w:val="00FD09E9"/>
    <w:rsid w:val="00FE4CF4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D1B77"/>
  <w15:chartTrackingRefBased/>
  <w15:docId w15:val="{02B63D69-D9CB-FC4C-A3CF-5E96986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4C"/>
  </w:style>
  <w:style w:type="paragraph" w:styleId="Footer">
    <w:name w:val="footer"/>
    <w:basedOn w:val="Normal"/>
    <w:link w:val="FooterChar"/>
    <w:uiPriority w:val="99"/>
    <w:unhideWhenUsed/>
    <w:rsid w:val="004817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4C"/>
  </w:style>
  <w:style w:type="table" w:styleId="TableGrid">
    <w:name w:val="Table Grid"/>
    <w:basedOn w:val="TableNormal"/>
    <w:uiPriority w:val="39"/>
    <w:rsid w:val="006055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5FA1C7-E56A-49E0-AE99-F776F25A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Kelsall</dc:creator>
  <cp:keywords/>
  <dc:description/>
  <cp:lastModifiedBy>Millie Tooke</cp:lastModifiedBy>
  <cp:revision>4</cp:revision>
  <dcterms:created xsi:type="dcterms:W3CDTF">2025-12-08T15:10:00Z</dcterms:created>
  <dcterms:modified xsi:type="dcterms:W3CDTF">2025-12-09T10:58:00Z</dcterms:modified>
</cp:coreProperties>
</file>