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EB9E" w14:textId="6C445F24" w:rsidR="000B1B66" w:rsidRPr="002659AF" w:rsidRDefault="008A017C" w:rsidP="00302086">
      <w:pPr>
        <w:rPr>
          <w:b/>
          <w:bCs/>
          <w:color w:val="002060"/>
        </w:rPr>
      </w:pPr>
      <w:r w:rsidRPr="002659AF">
        <w:rPr>
          <w:b/>
          <w:bCs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61A7E81E" wp14:editId="080DC571">
            <wp:simplePos x="0" y="0"/>
            <wp:positionH relativeFrom="column">
              <wp:posOffset>8610600</wp:posOffset>
            </wp:positionH>
            <wp:positionV relativeFrom="page">
              <wp:posOffset>279400</wp:posOffset>
            </wp:positionV>
            <wp:extent cx="851535" cy="1273175"/>
            <wp:effectExtent l="0" t="0" r="5715" b="3175"/>
            <wp:wrapTight wrapText="bothSides">
              <wp:wrapPolygon edited="0">
                <wp:start x="0" y="0"/>
                <wp:lineTo x="0" y="21331"/>
                <wp:lineTo x="21262" y="21331"/>
                <wp:lineTo x="21262" y="0"/>
                <wp:lineTo x="0" y="0"/>
              </wp:wrapPolygon>
            </wp:wrapTight>
            <wp:docPr id="2055870994" name="Picture 1" descr="A blue and gold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0827C3F-93F9-4DE0-8BA6-43E0600AB9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870994" name="Picture 1" descr="A blue and gold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A7A">
        <w:rPr>
          <w:b/>
          <w:bCs/>
          <w:noProof/>
          <w:color w:val="002060"/>
        </w:rPr>
        <w:t>MONTHLY</w:t>
      </w:r>
      <w:r w:rsidR="00446FAD" w:rsidRPr="002659AF">
        <w:rPr>
          <w:b/>
          <w:bCs/>
          <w:noProof/>
          <w:color w:val="002060"/>
        </w:rPr>
        <w:t xml:space="preserve"> INFECTION CONTROL</w:t>
      </w:r>
      <w:r w:rsidRPr="002659AF">
        <w:rPr>
          <w:b/>
          <w:bCs/>
          <w:color w:val="002060"/>
        </w:rPr>
        <w:t xml:space="preserve"> 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659AF" w:rsidRPr="002659AF" w14:paraId="0AAC9B02" w14:textId="77777777" w:rsidTr="00620B29">
        <w:tc>
          <w:tcPr>
            <w:tcW w:w="2405" w:type="dxa"/>
          </w:tcPr>
          <w:p w14:paraId="2645C708" w14:textId="160EA867" w:rsidR="00302086" w:rsidRPr="002659AF" w:rsidRDefault="00302086" w:rsidP="00302086">
            <w:pPr>
              <w:rPr>
                <w:color w:val="002060"/>
                <w:sz w:val="22"/>
                <w:szCs w:val="22"/>
              </w:rPr>
            </w:pPr>
            <w:r w:rsidRPr="002659AF">
              <w:rPr>
                <w:color w:val="002060"/>
                <w:sz w:val="22"/>
                <w:szCs w:val="22"/>
              </w:rPr>
              <w:t xml:space="preserve">Home </w:t>
            </w:r>
          </w:p>
        </w:tc>
        <w:tc>
          <w:tcPr>
            <w:tcW w:w="4536" w:type="dxa"/>
          </w:tcPr>
          <w:p w14:paraId="5DF13C8B" w14:textId="77777777" w:rsidR="00302086" w:rsidRPr="002659AF" w:rsidRDefault="00302086" w:rsidP="008A017C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2659AF" w:rsidRPr="002659AF" w14:paraId="45F967B0" w14:textId="77777777" w:rsidTr="00620B29">
        <w:tc>
          <w:tcPr>
            <w:tcW w:w="2405" w:type="dxa"/>
          </w:tcPr>
          <w:p w14:paraId="1AC34E88" w14:textId="44A32AAA" w:rsidR="00302086" w:rsidRPr="002659AF" w:rsidRDefault="00302086" w:rsidP="00302086">
            <w:pPr>
              <w:rPr>
                <w:color w:val="002060"/>
                <w:sz w:val="22"/>
                <w:szCs w:val="22"/>
              </w:rPr>
            </w:pPr>
            <w:r w:rsidRPr="002659AF">
              <w:rPr>
                <w:color w:val="002060"/>
                <w:sz w:val="22"/>
                <w:szCs w:val="22"/>
              </w:rPr>
              <w:t>Date</w:t>
            </w:r>
          </w:p>
        </w:tc>
        <w:tc>
          <w:tcPr>
            <w:tcW w:w="4536" w:type="dxa"/>
          </w:tcPr>
          <w:p w14:paraId="51A870BA" w14:textId="77777777" w:rsidR="00302086" w:rsidRPr="002659AF" w:rsidRDefault="00302086" w:rsidP="008A017C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2659AF" w:rsidRPr="002659AF" w14:paraId="28DF58E4" w14:textId="77777777" w:rsidTr="00620B29">
        <w:tc>
          <w:tcPr>
            <w:tcW w:w="2405" w:type="dxa"/>
          </w:tcPr>
          <w:p w14:paraId="6CA4A48A" w14:textId="73F668E7" w:rsidR="008B479C" w:rsidRPr="002659AF" w:rsidRDefault="008B479C" w:rsidP="00302086">
            <w:pPr>
              <w:rPr>
                <w:color w:val="002060"/>
                <w:sz w:val="22"/>
                <w:szCs w:val="22"/>
              </w:rPr>
            </w:pPr>
            <w:r w:rsidRPr="002659AF">
              <w:rPr>
                <w:color w:val="002060"/>
                <w:sz w:val="22"/>
                <w:szCs w:val="22"/>
              </w:rPr>
              <w:t>Audit Completed By</w:t>
            </w:r>
          </w:p>
        </w:tc>
        <w:tc>
          <w:tcPr>
            <w:tcW w:w="4536" w:type="dxa"/>
          </w:tcPr>
          <w:p w14:paraId="03492A10" w14:textId="77777777" w:rsidR="008B479C" w:rsidRPr="002659AF" w:rsidRDefault="008B479C" w:rsidP="008A017C">
            <w:pPr>
              <w:jc w:val="center"/>
              <w:rPr>
                <w:b/>
                <w:bCs/>
                <w:color w:val="002060"/>
              </w:rPr>
            </w:pPr>
          </w:p>
        </w:tc>
      </w:tr>
    </w:tbl>
    <w:p w14:paraId="05958E94" w14:textId="3CD4784D" w:rsidR="00302086" w:rsidRPr="002659AF" w:rsidRDefault="00302086" w:rsidP="008A017C">
      <w:pPr>
        <w:jc w:val="center"/>
        <w:rPr>
          <w:b/>
          <w:bCs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659AF" w:rsidRPr="002659AF" w14:paraId="13FCDBD0" w14:textId="77777777" w:rsidTr="00620B29">
        <w:tc>
          <w:tcPr>
            <w:tcW w:w="2405" w:type="dxa"/>
          </w:tcPr>
          <w:p w14:paraId="40097F78" w14:textId="03F7E9F2" w:rsidR="0006388E" w:rsidRPr="002659AF" w:rsidRDefault="0006388E" w:rsidP="008A017C">
            <w:pPr>
              <w:rPr>
                <w:color w:val="002060"/>
                <w:sz w:val="22"/>
                <w:szCs w:val="22"/>
              </w:rPr>
            </w:pPr>
            <w:r w:rsidRPr="002659AF">
              <w:rPr>
                <w:color w:val="002060"/>
                <w:sz w:val="22"/>
                <w:szCs w:val="22"/>
              </w:rPr>
              <w:t xml:space="preserve">RAG Rating </w:t>
            </w:r>
          </w:p>
        </w:tc>
        <w:tc>
          <w:tcPr>
            <w:tcW w:w="4536" w:type="dxa"/>
          </w:tcPr>
          <w:p w14:paraId="476BFD61" w14:textId="720A33D8" w:rsidR="0006388E" w:rsidRPr="002659AF" w:rsidRDefault="00BA3143" w:rsidP="008A017C">
            <w:pPr>
              <w:rPr>
                <w:color w:val="002060"/>
                <w:sz w:val="22"/>
                <w:szCs w:val="22"/>
              </w:rPr>
            </w:pPr>
            <w:r w:rsidRPr="002659AF">
              <w:rPr>
                <w:color w:val="002060"/>
                <w:sz w:val="22"/>
                <w:szCs w:val="22"/>
              </w:rPr>
              <w:t>Home Score</w:t>
            </w:r>
          </w:p>
        </w:tc>
      </w:tr>
      <w:tr w:rsidR="002659AF" w:rsidRPr="002659AF" w14:paraId="203D0548" w14:textId="77777777" w:rsidTr="00620B29">
        <w:tc>
          <w:tcPr>
            <w:tcW w:w="2405" w:type="dxa"/>
            <w:shd w:val="clear" w:color="auto" w:fill="EE0000"/>
          </w:tcPr>
          <w:p w14:paraId="66897B26" w14:textId="05BACD93" w:rsidR="0006388E" w:rsidRPr="002659AF" w:rsidRDefault="00BA3143" w:rsidP="008A017C">
            <w:pPr>
              <w:rPr>
                <w:b/>
                <w:bCs/>
                <w:color w:val="002060"/>
              </w:rPr>
            </w:pPr>
            <w:r w:rsidRPr="002659AF">
              <w:rPr>
                <w:b/>
                <w:bCs/>
                <w:color w:val="002060"/>
              </w:rPr>
              <w:t>&lt;80%</w:t>
            </w:r>
          </w:p>
        </w:tc>
        <w:tc>
          <w:tcPr>
            <w:tcW w:w="4536" w:type="dxa"/>
          </w:tcPr>
          <w:p w14:paraId="434650AC" w14:textId="77777777" w:rsidR="0006388E" w:rsidRPr="002659AF" w:rsidRDefault="0006388E" w:rsidP="008A017C">
            <w:pPr>
              <w:rPr>
                <w:b/>
                <w:bCs/>
                <w:color w:val="002060"/>
              </w:rPr>
            </w:pPr>
          </w:p>
        </w:tc>
      </w:tr>
      <w:tr w:rsidR="002659AF" w:rsidRPr="002659AF" w14:paraId="53AF03E3" w14:textId="77777777" w:rsidTr="00620B29">
        <w:tc>
          <w:tcPr>
            <w:tcW w:w="2405" w:type="dxa"/>
            <w:shd w:val="clear" w:color="auto" w:fill="FFC000"/>
          </w:tcPr>
          <w:p w14:paraId="3B3144D6" w14:textId="52CE3B46" w:rsidR="0006388E" w:rsidRPr="002659AF" w:rsidRDefault="00BA3143" w:rsidP="008A017C">
            <w:pPr>
              <w:rPr>
                <w:b/>
                <w:bCs/>
                <w:color w:val="002060"/>
              </w:rPr>
            </w:pPr>
            <w:r w:rsidRPr="002659AF">
              <w:rPr>
                <w:b/>
                <w:bCs/>
                <w:color w:val="002060"/>
              </w:rPr>
              <w:t>80%-90%</w:t>
            </w:r>
          </w:p>
        </w:tc>
        <w:tc>
          <w:tcPr>
            <w:tcW w:w="4536" w:type="dxa"/>
          </w:tcPr>
          <w:p w14:paraId="6C2AA3C6" w14:textId="77777777" w:rsidR="0006388E" w:rsidRPr="002659AF" w:rsidRDefault="0006388E" w:rsidP="008A017C">
            <w:pPr>
              <w:rPr>
                <w:b/>
                <w:bCs/>
                <w:color w:val="002060"/>
              </w:rPr>
            </w:pPr>
          </w:p>
        </w:tc>
      </w:tr>
      <w:tr w:rsidR="002659AF" w:rsidRPr="002659AF" w14:paraId="7BDD450D" w14:textId="77777777" w:rsidTr="00620B29">
        <w:tc>
          <w:tcPr>
            <w:tcW w:w="2405" w:type="dxa"/>
            <w:shd w:val="clear" w:color="auto" w:fill="00B050"/>
          </w:tcPr>
          <w:p w14:paraId="7C350C9A" w14:textId="71BBFE1E" w:rsidR="0006388E" w:rsidRPr="002659AF" w:rsidRDefault="00BA3143" w:rsidP="008A017C">
            <w:pPr>
              <w:rPr>
                <w:b/>
                <w:bCs/>
                <w:color w:val="002060"/>
              </w:rPr>
            </w:pPr>
            <w:r w:rsidRPr="002659AF">
              <w:rPr>
                <w:b/>
                <w:bCs/>
                <w:color w:val="002060"/>
              </w:rPr>
              <w:t>&gt;90%</w:t>
            </w:r>
          </w:p>
        </w:tc>
        <w:tc>
          <w:tcPr>
            <w:tcW w:w="4536" w:type="dxa"/>
          </w:tcPr>
          <w:p w14:paraId="1A317ACA" w14:textId="77777777" w:rsidR="0006388E" w:rsidRPr="002659AF" w:rsidRDefault="0006388E" w:rsidP="008A017C">
            <w:pPr>
              <w:rPr>
                <w:b/>
                <w:bCs/>
                <w:color w:val="002060"/>
              </w:rPr>
            </w:pPr>
          </w:p>
        </w:tc>
      </w:tr>
    </w:tbl>
    <w:p w14:paraId="30298346" w14:textId="21BDF5C0" w:rsidR="00BF04C5" w:rsidRPr="00360260" w:rsidRDefault="00360260" w:rsidP="00BF04C5">
      <w:pPr>
        <w:rPr>
          <w:i/>
          <w:iCs/>
          <w:color w:val="002060"/>
          <w:sz w:val="4"/>
          <w:szCs w:val="4"/>
        </w:rPr>
      </w:pPr>
      <w:r>
        <w:rPr>
          <w:i/>
          <w:iCs/>
          <w:color w:val="002060"/>
          <w:sz w:val="22"/>
          <w:szCs w:val="22"/>
        </w:rPr>
        <w:br/>
      </w:r>
      <w:r w:rsidR="00BF04C5" w:rsidRPr="00D86C12">
        <w:rPr>
          <w:i/>
          <w:iCs/>
          <w:color w:val="002060"/>
          <w:sz w:val="22"/>
          <w:szCs w:val="22"/>
        </w:rPr>
        <w:t xml:space="preserve">We Statement: </w:t>
      </w:r>
      <w:r w:rsidR="002659AF" w:rsidRPr="00D86C12">
        <w:rPr>
          <w:i/>
          <w:iCs/>
          <w:color w:val="002060"/>
          <w:sz w:val="22"/>
          <w:szCs w:val="22"/>
        </w:rPr>
        <w:t>We assess and manage the risk of infection. We detect and control the risk of it spreading and share any concerns with appropriate agencies promptly.</w:t>
      </w:r>
      <w:r w:rsidR="00D86C12">
        <w:rPr>
          <w:i/>
          <w:iCs/>
          <w:color w:val="002060"/>
          <w:sz w:val="22"/>
          <w:szCs w:val="22"/>
        </w:rPr>
        <w:br/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261"/>
        <w:gridCol w:w="678"/>
        <w:gridCol w:w="677"/>
        <w:gridCol w:w="678"/>
        <w:gridCol w:w="679"/>
        <w:gridCol w:w="679"/>
        <w:gridCol w:w="678"/>
        <w:gridCol w:w="679"/>
        <w:gridCol w:w="2574"/>
        <w:gridCol w:w="2365"/>
      </w:tblGrid>
      <w:tr w:rsidR="001F51AB" w14:paraId="1D96D3F4" w14:textId="77777777" w:rsidTr="00827F92">
        <w:trPr>
          <w:trHeight w:val="300"/>
        </w:trPr>
        <w:tc>
          <w:tcPr>
            <w:tcW w:w="4261" w:type="dxa"/>
            <w:shd w:val="clear" w:color="auto" w:fill="002060"/>
          </w:tcPr>
          <w:p w14:paraId="099F66C6" w14:textId="44792018" w:rsidR="001F51AB" w:rsidRPr="001929A8" w:rsidRDefault="001929A8" w:rsidP="00827F92">
            <w:pPr>
              <w:rPr>
                <w:sz w:val="22"/>
                <w:szCs w:val="22"/>
              </w:rPr>
            </w:pPr>
            <w:r>
              <w:rPr>
                <w:color w:val="FFC000"/>
                <w:sz w:val="22"/>
                <w:szCs w:val="22"/>
              </w:rPr>
              <w:t>Residents</w:t>
            </w:r>
            <w:r w:rsidR="00360260" w:rsidRPr="001929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8" w:type="dxa"/>
            <w:shd w:val="clear" w:color="auto" w:fill="002060"/>
          </w:tcPr>
          <w:p w14:paraId="4336762C" w14:textId="77777777" w:rsidR="001F51AB" w:rsidRPr="001929A8" w:rsidRDefault="001F51AB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677" w:type="dxa"/>
            <w:shd w:val="clear" w:color="auto" w:fill="002060"/>
          </w:tcPr>
          <w:p w14:paraId="1B605153" w14:textId="77777777" w:rsidR="001F51AB" w:rsidRPr="001929A8" w:rsidRDefault="001F51AB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678" w:type="dxa"/>
            <w:shd w:val="clear" w:color="auto" w:fill="002060"/>
          </w:tcPr>
          <w:p w14:paraId="591CA0BD" w14:textId="77777777" w:rsidR="001F51AB" w:rsidRPr="001929A8" w:rsidRDefault="001F51AB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679" w:type="dxa"/>
            <w:shd w:val="clear" w:color="auto" w:fill="002060"/>
          </w:tcPr>
          <w:p w14:paraId="3A4F465B" w14:textId="77777777" w:rsidR="001F51AB" w:rsidRPr="001929A8" w:rsidRDefault="001F51AB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679" w:type="dxa"/>
            <w:shd w:val="clear" w:color="auto" w:fill="002060"/>
          </w:tcPr>
          <w:p w14:paraId="0E4AE6C8" w14:textId="77777777" w:rsidR="001F51AB" w:rsidRPr="001929A8" w:rsidRDefault="001F51AB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678" w:type="dxa"/>
            <w:shd w:val="clear" w:color="auto" w:fill="002060"/>
          </w:tcPr>
          <w:p w14:paraId="6A843256" w14:textId="77777777" w:rsidR="001F51AB" w:rsidRPr="001929A8" w:rsidRDefault="001F51AB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679" w:type="dxa"/>
            <w:shd w:val="clear" w:color="auto" w:fill="002060"/>
          </w:tcPr>
          <w:p w14:paraId="6C8C0979" w14:textId="77777777" w:rsidR="001F51AB" w:rsidRPr="001929A8" w:rsidRDefault="001F51AB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2574" w:type="dxa"/>
            <w:shd w:val="clear" w:color="auto" w:fill="002060"/>
          </w:tcPr>
          <w:p w14:paraId="535446F0" w14:textId="77777777" w:rsidR="001F51AB" w:rsidRPr="001929A8" w:rsidRDefault="001F51AB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 xml:space="preserve">ACTIONS </w:t>
            </w:r>
          </w:p>
        </w:tc>
        <w:tc>
          <w:tcPr>
            <w:tcW w:w="2365" w:type="dxa"/>
            <w:shd w:val="clear" w:color="auto" w:fill="002060"/>
          </w:tcPr>
          <w:p w14:paraId="63325940" w14:textId="77777777" w:rsidR="001F51AB" w:rsidRPr="001929A8" w:rsidRDefault="001F51AB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COMPLETED NAME/DATE</w:t>
            </w:r>
          </w:p>
        </w:tc>
      </w:tr>
      <w:tr w:rsidR="004C6E5F" w14:paraId="0A4AE026" w14:textId="77777777" w:rsidTr="004C6E5F">
        <w:trPr>
          <w:trHeight w:val="300"/>
        </w:trPr>
        <w:tc>
          <w:tcPr>
            <w:tcW w:w="13948" w:type="dxa"/>
            <w:gridSpan w:val="10"/>
            <w:shd w:val="clear" w:color="auto" w:fill="C1E4F5" w:themeFill="accent1" w:themeFillTint="33"/>
          </w:tcPr>
          <w:p w14:paraId="3302B79D" w14:textId="4F918D82" w:rsidR="004C6E5F" w:rsidRDefault="004C6E5F" w:rsidP="00827F92">
            <w:r>
              <w:rPr>
                <w:rFonts w:asciiTheme="majorHAnsi" w:hAnsiTheme="majorHAnsi"/>
                <w:color w:val="002060"/>
                <w:sz w:val="22"/>
                <w:szCs w:val="22"/>
              </w:rPr>
              <w:t>Resident’s bathrooms</w:t>
            </w:r>
          </w:p>
        </w:tc>
      </w:tr>
      <w:tr w:rsidR="001F51AB" w14:paraId="0CB3D460" w14:textId="77777777" w:rsidTr="00827F92">
        <w:trPr>
          <w:trHeight w:val="300"/>
        </w:trPr>
        <w:tc>
          <w:tcPr>
            <w:tcW w:w="4261" w:type="dxa"/>
          </w:tcPr>
          <w:p w14:paraId="2B805291" w14:textId="77777777" w:rsidR="001F51AB" w:rsidRPr="00E774AC" w:rsidRDefault="001F51AB" w:rsidP="001F51AB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E774AC">
              <w:rPr>
                <w:rFonts w:asciiTheme="majorHAnsi" w:hAnsiTheme="majorHAnsi"/>
                <w:color w:val="002060"/>
                <w:sz w:val="22"/>
                <w:szCs w:val="22"/>
              </w:rPr>
              <w:t>Are toilets visibly clean?</w:t>
            </w:r>
          </w:p>
          <w:p w14:paraId="3E4DFA1A" w14:textId="14CC9018" w:rsidR="001F51AB" w:rsidRPr="001F51AB" w:rsidRDefault="001F51AB" w:rsidP="001F51AB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E774AC">
              <w:rPr>
                <w:rFonts w:asciiTheme="majorHAnsi" w:hAnsiTheme="majorHAnsi"/>
                <w:color w:val="002060"/>
                <w:sz w:val="22"/>
                <w:szCs w:val="22"/>
              </w:rPr>
              <w:t>(Check bowls &amp; underneath toilet seats.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>)</w:t>
            </w:r>
          </w:p>
        </w:tc>
        <w:tc>
          <w:tcPr>
            <w:tcW w:w="678" w:type="dxa"/>
          </w:tcPr>
          <w:p w14:paraId="508095B4" w14:textId="77777777" w:rsidR="001F51AB" w:rsidRDefault="001F51AB" w:rsidP="00827F92"/>
        </w:tc>
        <w:tc>
          <w:tcPr>
            <w:tcW w:w="677" w:type="dxa"/>
          </w:tcPr>
          <w:p w14:paraId="6FFC078F" w14:textId="77777777" w:rsidR="001F51AB" w:rsidRDefault="001F51AB" w:rsidP="00827F92"/>
        </w:tc>
        <w:tc>
          <w:tcPr>
            <w:tcW w:w="678" w:type="dxa"/>
          </w:tcPr>
          <w:p w14:paraId="32BAEBBE" w14:textId="77777777" w:rsidR="001F51AB" w:rsidRDefault="001F51AB" w:rsidP="00827F92"/>
        </w:tc>
        <w:tc>
          <w:tcPr>
            <w:tcW w:w="679" w:type="dxa"/>
          </w:tcPr>
          <w:p w14:paraId="47F295FD" w14:textId="77777777" w:rsidR="001F51AB" w:rsidRDefault="001F51AB" w:rsidP="00827F92"/>
        </w:tc>
        <w:tc>
          <w:tcPr>
            <w:tcW w:w="679" w:type="dxa"/>
          </w:tcPr>
          <w:p w14:paraId="4070ED11" w14:textId="77777777" w:rsidR="001F51AB" w:rsidRDefault="001F51AB" w:rsidP="00827F92"/>
        </w:tc>
        <w:tc>
          <w:tcPr>
            <w:tcW w:w="678" w:type="dxa"/>
          </w:tcPr>
          <w:p w14:paraId="47437D11" w14:textId="77777777" w:rsidR="001F51AB" w:rsidRDefault="001F51AB" w:rsidP="00827F92"/>
        </w:tc>
        <w:tc>
          <w:tcPr>
            <w:tcW w:w="679" w:type="dxa"/>
          </w:tcPr>
          <w:p w14:paraId="0321D17E" w14:textId="77777777" w:rsidR="001F51AB" w:rsidRDefault="001F51AB" w:rsidP="00827F92"/>
        </w:tc>
        <w:tc>
          <w:tcPr>
            <w:tcW w:w="2574" w:type="dxa"/>
          </w:tcPr>
          <w:p w14:paraId="436E79DB" w14:textId="77777777" w:rsidR="001F51AB" w:rsidRDefault="001F51AB" w:rsidP="00827F92"/>
        </w:tc>
        <w:tc>
          <w:tcPr>
            <w:tcW w:w="2365" w:type="dxa"/>
          </w:tcPr>
          <w:p w14:paraId="0045B16A" w14:textId="77777777" w:rsidR="001F51AB" w:rsidRDefault="001F51AB" w:rsidP="00827F92"/>
        </w:tc>
      </w:tr>
      <w:tr w:rsidR="004C6E5F" w14:paraId="09FAD125" w14:textId="77777777" w:rsidTr="00827F92">
        <w:trPr>
          <w:trHeight w:val="300"/>
        </w:trPr>
        <w:tc>
          <w:tcPr>
            <w:tcW w:w="4261" w:type="dxa"/>
          </w:tcPr>
          <w:p w14:paraId="1AC58265" w14:textId="77777777" w:rsidR="004C6E5F" w:rsidRDefault="004C6E5F" w:rsidP="001F51AB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Are commodes visibly clean?</w:t>
            </w:r>
          </w:p>
          <w:p w14:paraId="4F5575E6" w14:textId="2DBA7D60" w:rsidR="004C6E5F" w:rsidRPr="00E774AC" w:rsidRDefault="004C6E5F" w:rsidP="001F51AB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E774AC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(Check bowls &amp; underneath 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>of commode</w:t>
            </w:r>
            <w:r w:rsidRPr="00E774AC">
              <w:rPr>
                <w:rFonts w:asciiTheme="majorHAnsi" w:hAnsiTheme="majorHAnsi"/>
                <w:color w:val="002060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>)</w:t>
            </w:r>
          </w:p>
        </w:tc>
        <w:tc>
          <w:tcPr>
            <w:tcW w:w="678" w:type="dxa"/>
          </w:tcPr>
          <w:p w14:paraId="1C98E7D4" w14:textId="77777777" w:rsidR="004C6E5F" w:rsidRDefault="004C6E5F" w:rsidP="00827F92"/>
        </w:tc>
        <w:tc>
          <w:tcPr>
            <w:tcW w:w="677" w:type="dxa"/>
          </w:tcPr>
          <w:p w14:paraId="310267C3" w14:textId="77777777" w:rsidR="004C6E5F" w:rsidRDefault="004C6E5F" w:rsidP="00827F92"/>
        </w:tc>
        <w:tc>
          <w:tcPr>
            <w:tcW w:w="678" w:type="dxa"/>
          </w:tcPr>
          <w:p w14:paraId="44538313" w14:textId="77777777" w:rsidR="004C6E5F" w:rsidRDefault="004C6E5F" w:rsidP="00827F92"/>
        </w:tc>
        <w:tc>
          <w:tcPr>
            <w:tcW w:w="679" w:type="dxa"/>
          </w:tcPr>
          <w:p w14:paraId="52D84492" w14:textId="77777777" w:rsidR="004C6E5F" w:rsidRDefault="004C6E5F" w:rsidP="00827F92"/>
        </w:tc>
        <w:tc>
          <w:tcPr>
            <w:tcW w:w="679" w:type="dxa"/>
          </w:tcPr>
          <w:p w14:paraId="4DCB789E" w14:textId="77777777" w:rsidR="004C6E5F" w:rsidRDefault="004C6E5F" w:rsidP="00827F92"/>
        </w:tc>
        <w:tc>
          <w:tcPr>
            <w:tcW w:w="678" w:type="dxa"/>
          </w:tcPr>
          <w:p w14:paraId="11DF2E9A" w14:textId="77777777" w:rsidR="004C6E5F" w:rsidRDefault="004C6E5F" w:rsidP="00827F92"/>
        </w:tc>
        <w:tc>
          <w:tcPr>
            <w:tcW w:w="679" w:type="dxa"/>
          </w:tcPr>
          <w:p w14:paraId="3A0B7E52" w14:textId="77777777" w:rsidR="004C6E5F" w:rsidRDefault="004C6E5F" w:rsidP="00827F92"/>
        </w:tc>
        <w:tc>
          <w:tcPr>
            <w:tcW w:w="2574" w:type="dxa"/>
          </w:tcPr>
          <w:p w14:paraId="65F9E85A" w14:textId="77777777" w:rsidR="004C6E5F" w:rsidRDefault="004C6E5F" w:rsidP="00827F92"/>
        </w:tc>
        <w:tc>
          <w:tcPr>
            <w:tcW w:w="2365" w:type="dxa"/>
          </w:tcPr>
          <w:p w14:paraId="3F53B95C" w14:textId="77777777" w:rsidR="004C6E5F" w:rsidRDefault="004C6E5F" w:rsidP="00827F92"/>
        </w:tc>
      </w:tr>
      <w:tr w:rsidR="001F51AB" w14:paraId="3F37335B" w14:textId="77777777" w:rsidTr="00827F92">
        <w:trPr>
          <w:trHeight w:val="300"/>
        </w:trPr>
        <w:tc>
          <w:tcPr>
            <w:tcW w:w="4261" w:type="dxa"/>
          </w:tcPr>
          <w:p w14:paraId="69E72870" w14:textId="7CDE997F" w:rsidR="001F51AB" w:rsidRDefault="001F51AB" w:rsidP="00827F92">
            <w:r w:rsidRPr="005B7C68">
              <w:rPr>
                <w:rFonts w:asciiTheme="majorHAnsi" w:hAnsiTheme="majorHAnsi"/>
                <w:color w:val="002060"/>
                <w:sz w:val="22"/>
                <w:szCs w:val="22"/>
              </w:rPr>
              <w:t>Ar</w:t>
            </w:r>
            <w:r w:rsidRPr="00E774AC">
              <w:rPr>
                <w:rFonts w:asciiTheme="majorHAnsi" w:hAnsiTheme="majorHAnsi"/>
                <w:color w:val="002060"/>
                <w:sz w:val="22"/>
                <w:szCs w:val="22"/>
              </w:rPr>
              <w:t>e toilet brushes clean and in good state? (Check brushes. Note which toilets checked)</w:t>
            </w:r>
          </w:p>
        </w:tc>
        <w:tc>
          <w:tcPr>
            <w:tcW w:w="678" w:type="dxa"/>
          </w:tcPr>
          <w:p w14:paraId="6407366E" w14:textId="77777777" w:rsidR="001F51AB" w:rsidRDefault="001F51AB" w:rsidP="00827F92"/>
        </w:tc>
        <w:tc>
          <w:tcPr>
            <w:tcW w:w="677" w:type="dxa"/>
          </w:tcPr>
          <w:p w14:paraId="03BFFE25" w14:textId="77777777" w:rsidR="001F51AB" w:rsidRDefault="001F51AB" w:rsidP="00827F92"/>
        </w:tc>
        <w:tc>
          <w:tcPr>
            <w:tcW w:w="678" w:type="dxa"/>
          </w:tcPr>
          <w:p w14:paraId="77857F4B" w14:textId="77777777" w:rsidR="001F51AB" w:rsidRDefault="001F51AB" w:rsidP="00827F92"/>
        </w:tc>
        <w:tc>
          <w:tcPr>
            <w:tcW w:w="679" w:type="dxa"/>
          </w:tcPr>
          <w:p w14:paraId="577166BE" w14:textId="77777777" w:rsidR="001F51AB" w:rsidRDefault="001F51AB" w:rsidP="00827F92"/>
        </w:tc>
        <w:tc>
          <w:tcPr>
            <w:tcW w:w="679" w:type="dxa"/>
          </w:tcPr>
          <w:p w14:paraId="347F62A9" w14:textId="77777777" w:rsidR="001F51AB" w:rsidRDefault="001F51AB" w:rsidP="00827F92"/>
        </w:tc>
        <w:tc>
          <w:tcPr>
            <w:tcW w:w="678" w:type="dxa"/>
          </w:tcPr>
          <w:p w14:paraId="15F8CCDB" w14:textId="77777777" w:rsidR="001F51AB" w:rsidRDefault="001F51AB" w:rsidP="00827F92"/>
        </w:tc>
        <w:tc>
          <w:tcPr>
            <w:tcW w:w="679" w:type="dxa"/>
          </w:tcPr>
          <w:p w14:paraId="04D7B0C6" w14:textId="77777777" w:rsidR="001F51AB" w:rsidRDefault="001F51AB" w:rsidP="00827F92"/>
        </w:tc>
        <w:tc>
          <w:tcPr>
            <w:tcW w:w="2574" w:type="dxa"/>
          </w:tcPr>
          <w:p w14:paraId="61A54CC8" w14:textId="77777777" w:rsidR="001F51AB" w:rsidRDefault="001F51AB" w:rsidP="00827F92"/>
        </w:tc>
        <w:tc>
          <w:tcPr>
            <w:tcW w:w="2365" w:type="dxa"/>
          </w:tcPr>
          <w:p w14:paraId="1D7F7EFB" w14:textId="77777777" w:rsidR="001F51AB" w:rsidRDefault="001F51AB" w:rsidP="00827F92"/>
        </w:tc>
      </w:tr>
      <w:tr w:rsidR="001F51AB" w14:paraId="4EB65D29" w14:textId="77777777" w:rsidTr="00827F92">
        <w:trPr>
          <w:trHeight w:val="300"/>
        </w:trPr>
        <w:tc>
          <w:tcPr>
            <w:tcW w:w="4261" w:type="dxa"/>
          </w:tcPr>
          <w:p w14:paraId="43BA1189" w14:textId="02B38BCF" w:rsidR="001F51AB" w:rsidRDefault="001F51AB" w:rsidP="00827F92">
            <w:r w:rsidRPr="001F51AB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Are residents’ toothbrushes covered or stored in a cupboard in their bathrooms? </w:t>
            </w:r>
          </w:p>
        </w:tc>
        <w:tc>
          <w:tcPr>
            <w:tcW w:w="678" w:type="dxa"/>
          </w:tcPr>
          <w:p w14:paraId="543F88B0" w14:textId="77777777" w:rsidR="001F51AB" w:rsidRDefault="001F51AB" w:rsidP="00827F92"/>
        </w:tc>
        <w:tc>
          <w:tcPr>
            <w:tcW w:w="677" w:type="dxa"/>
          </w:tcPr>
          <w:p w14:paraId="246BB290" w14:textId="77777777" w:rsidR="001F51AB" w:rsidRDefault="001F51AB" w:rsidP="00827F92"/>
        </w:tc>
        <w:tc>
          <w:tcPr>
            <w:tcW w:w="678" w:type="dxa"/>
          </w:tcPr>
          <w:p w14:paraId="52AE03FF" w14:textId="77777777" w:rsidR="001F51AB" w:rsidRDefault="001F51AB" w:rsidP="00827F92"/>
        </w:tc>
        <w:tc>
          <w:tcPr>
            <w:tcW w:w="679" w:type="dxa"/>
          </w:tcPr>
          <w:p w14:paraId="78DC24A0" w14:textId="77777777" w:rsidR="001F51AB" w:rsidRDefault="001F51AB" w:rsidP="00827F92"/>
        </w:tc>
        <w:tc>
          <w:tcPr>
            <w:tcW w:w="679" w:type="dxa"/>
          </w:tcPr>
          <w:p w14:paraId="307609E8" w14:textId="77777777" w:rsidR="001F51AB" w:rsidRDefault="001F51AB" w:rsidP="00827F92"/>
        </w:tc>
        <w:tc>
          <w:tcPr>
            <w:tcW w:w="678" w:type="dxa"/>
          </w:tcPr>
          <w:p w14:paraId="3B66E5D1" w14:textId="77777777" w:rsidR="001F51AB" w:rsidRDefault="001F51AB" w:rsidP="00827F92"/>
        </w:tc>
        <w:tc>
          <w:tcPr>
            <w:tcW w:w="679" w:type="dxa"/>
          </w:tcPr>
          <w:p w14:paraId="758B6946" w14:textId="77777777" w:rsidR="001F51AB" w:rsidRDefault="001F51AB" w:rsidP="00827F92"/>
        </w:tc>
        <w:tc>
          <w:tcPr>
            <w:tcW w:w="2574" w:type="dxa"/>
          </w:tcPr>
          <w:p w14:paraId="0052A748" w14:textId="77777777" w:rsidR="001F51AB" w:rsidRDefault="001F51AB" w:rsidP="00827F92"/>
        </w:tc>
        <w:tc>
          <w:tcPr>
            <w:tcW w:w="2365" w:type="dxa"/>
          </w:tcPr>
          <w:p w14:paraId="7DE82A94" w14:textId="77777777" w:rsidR="001F51AB" w:rsidRDefault="001F51AB" w:rsidP="00827F92"/>
        </w:tc>
      </w:tr>
      <w:tr w:rsidR="001F51AB" w14:paraId="7FECFED3" w14:textId="77777777" w:rsidTr="00827F92">
        <w:trPr>
          <w:trHeight w:val="300"/>
        </w:trPr>
        <w:tc>
          <w:tcPr>
            <w:tcW w:w="4261" w:type="dxa"/>
          </w:tcPr>
          <w:p w14:paraId="4520DD9D" w14:textId="1E416308" w:rsidR="001F51AB" w:rsidRDefault="001F51AB" w:rsidP="00827F92">
            <w:r w:rsidRPr="001F51AB">
              <w:rPr>
                <w:rFonts w:asciiTheme="majorHAnsi" w:hAnsiTheme="majorHAnsi"/>
                <w:color w:val="002060"/>
                <w:sz w:val="22"/>
                <w:szCs w:val="22"/>
              </w:rPr>
              <w:t>Are toothbrushes/denture pots/other oral care items in good order?</w:t>
            </w:r>
          </w:p>
        </w:tc>
        <w:tc>
          <w:tcPr>
            <w:tcW w:w="678" w:type="dxa"/>
          </w:tcPr>
          <w:p w14:paraId="18E2A335" w14:textId="77777777" w:rsidR="001F51AB" w:rsidRDefault="001F51AB" w:rsidP="00827F92"/>
        </w:tc>
        <w:tc>
          <w:tcPr>
            <w:tcW w:w="677" w:type="dxa"/>
          </w:tcPr>
          <w:p w14:paraId="499BF38E" w14:textId="77777777" w:rsidR="001F51AB" w:rsidRDefault="001F51AB" w:rsidP="00827F92"/>
        </w:tc>
        <w:tc>
          <w:tcPr>
            <w:tcW w:w="678" w:type="dxa"/>
          </w:tcPr>
          <w:p w14:paraId="7EDB7D7A" w14:textId="77777777" w:rsidR="001F51AB" w:rsidRDefault="001F51AB" w:rsidP="00827F92"/>
        </w:tc>
        <w:tc>
          <w:tcPr>
            <w:tcW w:w="679" w:type="dxa"/>
          </w:tcPr>
          <w:p w14:paraId="4569AAEE" w14:textId="77777777" w:rsidR="001F51AB" w:rsidRDefault="001F51AB" w:rsidP="00827F92"/>
        </w:tc>
        <w:tc>
          <w:tcPr>
            <w:tcW w:w="679" w:type="dxa"/>
          </w:tcPr>
          <w:p w14:paraId="01CF3ED0" w14:textId="77777777" w:rsidR="001F51AB" w:rsidRDefault="001F51AB" w:rsidP="00827F92"/>
        </w:tc>
        <w:tc>
          <w:tcPr>
            <w:tcW w:w="678" w:type="dxa"/>
          </w:tcPr>
          <w:p w14:paraId="06A95695" w14:textId="77777777" w:rsidR="001F51AB" w:rsidRDefault="001F51AB" w:rsidP="00827F92"/>
        </w:tc>
        <w:tc>
          <w:tcPr>
            <w:tcW w:w="679" w:type="dxa"/>
          </w:tcPr>
          <w:p w14:paraId="296B3B45" w14:textId="77777777" w:rsidR="001F51AB" w:rsidRDefault="001F51AB" w:rsidP="00827F92"/>
        </w:tc>
        <w:tc>
          <w:tcPr>
            <w:tcW w:w="2574" w:type="dxa"/>
          </w:tcPr>
          <w:p w14:paraId="11CD85D3" w14:textId="77777777" w:rsidR="001F51AB" w:rsidRDefault="001F51AB" w:rsidP="00827F92"/>
        </w:tc>
        <w:tc>
          <w:tcPr>
            <w:tcW w:w="2365" w:type="dxa"/>
          </w:tcPr>
          <w:p w14:paraId="1493A9FD" w14:textId="77777777" w:rsidR="001F51AB" w:rsidRDefault="001F51AB" w:rsidP="00827F92"/>
        </w:tc>
      </w:tr>
      <w:tr w:rsidR="004B476F" w14:paraId="62796D86" w14:textId="77777777" w:rsidTr="00827F92">
        <w:trPr>
          <w:trHeight w:val="300"/>
        </w:trPr>
        <w:tc>
          <w:tcPr>
            <w:tcW w:w="4261" w:type="dxa"/>
          </w:tcPr>
          <w:p w14:paraId="132CEC49" w14:textId="2A14796A" w:rsidR="00D86C12" w:rsidRPr="005B7C68" w:rsidRDefault="00AE09EC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Are </w:t>
            </w:r>
            <w:r w:rsidR="00360260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all 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towels and flannels </w:t>
            </w:r>
            <w:r w:rsidR="00360260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in resident bathrooms 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>visibly clean?</w:t>
            </w:r>
          </w:p>
        </w:tc>
        <w:tc>
          <w:tcPr>
            <w:tcW w:w="678" w:type="dxa"/>
          </w:tcPr>
          <w:p w14:paraId="3D717640" w14:textId="77777777" w:rsidR="004B476F" w:rsidRDefault="004B476F" w:rsidP="00827F92"/>
        </w:tc>
        <w:tc>
          <w:tcPr>
            <w:tcW w:w="677" w:type="dxa"/>
          </w:tcPr>
          <w:p w14:paraId="44D244E6" w14:textId="77777777" w:rsidR="004B476F" w:rsidRDefault="004B476F" w:rsidP="00827F92"/>
        </w:tc>
        <w:tc>
          <w:tcPr>
            <w:tcW w:w="678" w:type="dxa"/>
          </w:tcPr>
          <w:p w14:paraId="51AA089D" w14:textId="77777777" w:rsidR="004B476F" w:rsidRDefault="004B476F" w:rsidP="00827F92"/>
        </w:tc>
        <w:tc>
          <w:tcPr>
            <w:tcW w:w="679" w:type="dxa"/>
          </w:tcPr>
          <w:p w14:paraId="03195FCE" w14:textId="77777777" w:rsidR="004B476F" w:rsidRDefault="004B476F" w:rsidP="00827F92"/>
        </w:tc>
        <w:tc>
          <w:tcPr>
            <w:tcW w:w="679" w:type="dxa"/>
          </w:tcPr>
          <w:p w14:paraId="7F7D2378" w14:textId="77777777" w:rsidR="004B476F" w:rsidRDefault="004B476F" w:rsidP="00827F92"/>
        </w:tc>
        <w:tc>
          <w:tcPr>
            <w:tcW w:w="678" w:type="dxa"/>
          </w:tcPr>
          <w:p w14:paraId="7EC6B74A" w14:textId="77777777" w:rsidR="004B476F" w:rsidRDefault="004B476F" w:rsidP="00827F92"/>
        </w:tc>
        <w:tc>
          <w:tcPr>
            <w:tcW w:w="679" w:type="dxa"/>
          </w:tcPr>
          <w:p w14:paraId="28729D07" w14:textId="77777777" w:rsidR="004B476F" w:rsidRDefault="004B476F" w:rsidP="00827F92"/>
        </w:tc>
        <w:tc>
          <w:tcPr>
            <w:tcW w:w="2574" w:type="dxa"/>
          </w:tcPr>
          <w:p w14:paraId="4FFED4DB" w14:textId="77777777" w:rsidR="004B476F" w:rsidRDefault="004B476F" w:rsidP="00827F92"/>
        </w:tc>
        <w:tc>
          <w:tcPr>
            <w:tcW w:w="2365" w:type="dxa"/>
          </w:tcPr>
          <w:p w14:paraId="7E38C20D" w14:textId="77777777" w:rsidR="004B476F" w:rsidRDefault="004B476F" w:rsidP="00827F92"/>
        </w:tc>
      </w:tr>
      <w:tr w:rsidR="00AE09EC" w14:paraId="0688F024" w14:textId="77777777" w:rsidTr="00827F92">
        <w:trPr>
          <w:trHeight w:val="300"/>
        </w:trPr>
        <w:tc>
          <w:tcPr>
            <w:tcW w:w="4261" w:type="dxa"/>
          </w:tcPr>
          <w:p w14:paraId="4E96DC0E" w14:textId="787453FB" w:rsidR="00D86C12" w:rsidRPr="005B7C68" w:rsidRDefault="00CD3F4D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Are </w:t>
            </w:r>
            <w:r w:rsidR="00360260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the </w:t>
            </w:r>
            <w:proofErr w:type="gramStart"/>
            <w:r w:rsidR="00360260">
              <w:rPr>
                <w:rFonts w:asciiTheme="majorHAnsi" w:hAnsiTheme="majorHAnsi"/>
                <w:color w:val="002060"/>
                <w:sz w:val="22"/>
                <w:szCs w:val="22"/>
              </w:rPr>
              <w:t>residents</w:t>
            </w:r>
            <w:proofErr w:type="gramEnd"/>
            <w:r w:rsidR="00360260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>bathrooms free from odours/smell fresh</w:t>
            </w:r>
            <w:r w:rsidR="00814323">
              <w:rPr>
                <w:rFonts w:asciiTheme="majorHAnsi" w:hAnsiTheme="majorHAnsi"/>
                <w:color w:val="002060"/>
                <w:sz w:val="22"/>
                <w:szCs w:val="22"/>
              </w:rPr>
              <w:t>?</w:t>
            </w:r>
          </w:p>
        </w:tc>
        <w:tc>
          <w:tcPr>
            <w:tcW w:w="678" w:type="dxa"/>
          </w:tcPr>
          <w:p w14:paraId="0C84DCAE" w14:textId="77777777" w:rsidR="00AE09EC" w:rsidRDefault="00AE09EC" w:rsidP="00827F92"/>
        </w:tc>
        <w:tc>
          <w:tcPr>
            <w:tcW w:w="677" w:type="dxa"/>
          </w:tcPr>
          <w:p w14:paraId="6012BFA6" w14:textId="77777777" w:rsidR="00AE09EC" w:rsidRDefault="00AE09EC" w:rsidP="00827F92"/>
        </w:tc>
        <w:tc>
          <w:tcPr>
            <w:tcW w:w="678" w:type="dxa"/>
          </w:tcPr>
          <w:p w14:paraId="4A4F253C" w14:textId="77777777" w:rsidR="00AE09EC" w:rsidRDefault="00AE09EC" w:rsidP="00827F92"/>
        </w:tc>
        <w:tc>
          <w:tcPr>
            <w:tcW w:w="679" w:type="dxa"/>
          </w:tcPr>
          <w:p w14:paraId="59545825" w14:textId="77777777" w:rsidR="00AE09EC" w:rsidRDefault="00AE09EC" w:rsidP="00827F92"/>
        </w:tc>
        <w:tc>
          <w:tcPr>
            <w:tcW w:w="679" w:type="dxa"/>
          </w:tcPr>
          <w:p w14:paraId="13C66C1F" w14:textId="77777777" w:rsidR="00AE09EC" w:rsidRDefault="00AE09EC" w:rsidP="00827F92"/>
        </w:tc>
        <w:tc>
          <w:tcPr>
            <w:tcW w:w="678" w:type="dxa"/>
          </w:tcPr>
          <w:p w14:paraId="3E2E8B39" w14:textId="77777777" w:rsidR="00AE09EC" w:rsidRDefault="00AE09EC" w:rsidP="00827F92"/>
        </w:tc>
        <w:tc>
          <w:tcPr>
            <w:tcW w:w="679" w:type="dxa"/>
          </w:tcPr>
          <w:p w14:paraId="1A9FD8C2" w14:textId="77777777" w:rsidR="00AE09EC" w:rsidRDefault="00AE09EC" w:rsidP="00827F92"/>
        </w:tc>
        <w:tc>
          <w:tcPr>
            <w:tcW w:w="2574" w:type="dxa"/>
          </w:tcPr>
          <w:p w14:paraId="014B5629" w14:textId="77777777" w:rsidR="00AE09EC" w:rsidRDefault="00AE09EC" w:rsidP="00827F92"/>
        </w:tc>
        <w:tc>
          <w:tcPr>
            <w:tcW w:w="2365" w:type="dxa"/>
          </w:tcPr>
          <w:p w14:paraId="4235018A" w14:textId="77777777" w:rsidR="00AE09EC" w:rsidRDefault="00AE09EC" w:rsidP="00827F92"/>
        </w:tc>
      </w:tr>
      <w:tr w:rsidR="00746404" w14:paraId="213EC3EA" w14:textId="77777777" w:rsidTr="00827F92">
        <w:trPr>
          <w:trHeight w:val="300"/>
        </w:trPr>
        <w:tc>
          <w:tcPr>
            <w:tcW w:w="4261" w:type="dxa"/>
          </w:tcPr>
          <w:p w14:paraId="75C6302B" w14:textId="25F1C670" w:rsidR="00746404" w:rsidRDefault="00746404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there hand soap available?</w:t>
            </w:r>
          </w:p>
        </w:tc>
        <w:tc>
          <w:tcPr>
            <w:tcW w:w="678" w:type="dxa"/>
          </w:tcPr>
          <w:p w14:paraId="4F32C6A0" w14:textId="77777777" w:rsidR="00746404" w:rsidRDefault="00746404" w:rsidP="00827F92"/>
        </w:tc>
        <w:tc>
          <w:tcPr>
            <w:tcW w:w="677" w:type="dxa"/>
          </w:tcPr>
          <w:p w14:paraId="69FABC44" w14:textId="77777777" w:rsidR="00746404" w:rsidRDefault="00746404" w:rsidP="00827F92"/>
        </w:tc>
        <w:tc>
          <w:tcPr>
            <w:tcW w:w="678" w:type="dxa"/>
          </w:tcPr>
          <w:p w14:paraId="53157C3B" w14:textId="77777777" w:rsidR="00746404" w:rsidRDefault="00746404" w:rsidP="00827F92"/>
        </w:tc>
        <w:tc>
          <w:tcPr>
            <w:tcW w:w="679" w:type="dxa"/>
          </w:tcPr>
          <w:p w14:paraId="7A4BC31D" w14:textId="77777777" w:rsidR="00746404" w:rsidRDefault="00746404" w:rsidP="00827F92"/>
        </w:tc>
        <w:tc>
          <w:tcPr>
            <w:tcW w:w="679" w:type="dxa"/>
          </w:tcPr>
          <w:p w14:paraId="47892E04" w14:textId="77777777" w:rsidR="00746404" w:rsidRDefault="00746404" w:rsidP="00827F92"/>
        </w:tc>
        <w:tc>
          <w:tcPr>
            <w:tcW w:w="678" w:type="dxa"/>
          </w:tcPr>
          <w:p w14:paraId="74B71A4E" w14:textId="77777777" w:rsidR="00746404" w:rsidRDefault="00746404" w:rsidP="00827F92"/>
        </w:tc>
        <w:tc>
          <w:tcPr>
            <w:tcW w:w="679" w:type="dxa"/>
          </w:tcPr>
          <w:p w14:paraId="2F790DC9" w14:textId="77777777" w:rsidR="00746404" w:rsidRDefault="00746404" w:rsidP="00827F92"/>
        </w:tc>
        <w:tc>
          <w:tcPr>
            <w:tcW w:w="2574" w:type="dxa"/>
          </w:tcPr>
          <w:p w14:paraId="52129DC7" w14:textId="77777777" w:rsidR="00746404" w:rsidRDefault="00746404" w:rsidP="00827F92"/>
        </w:tc>
        <w:tc>
          <w:tcPr>
            <w:tcW w:w="2365" w:type="dxa"/>
          </w:tcPr>
          <w:p w14:paraId="2F3BB941" w14:textId="77777777" w:rsidR="00746404" w:rsidRDefault="00746404" w:rsidP="00827F92"/>
        </w:tc>
      </w:tr>
      <w:tr w:rsidR="004C7BDD" w14:paraId="098F41FB" w14:textId="77777777" w:rsidTr="004C7BDD">
        <w:trPr>
          <w:trHeight w:val="300"/>
        </w:trPr>
        <w:tc>
          <w:tcPr>
            <w:tcW w:w="13948" w:type="dxa"/>
            <w:gridSpan w:val="10"/>
            <w:shd w:val="clear" w:color="auto" w:fill="C1E4F5" w:themeFill="accent1" w:themeFillTint="33"/>
          </w:tcPr>
          <w:p w14:paraId="051B761F" w14:textId="0588DBF8" w:rsidR="004C7BDD" w:rsidRDefault="004C7BDD" w:rsidP="00827F92">
            <w:r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>Resident bedrooms</w:t>
            </w:r>
          </w:p>
        </w:tc>
      </w:tr>
      <w:tr w:rsidR="004C7BDD" w14:paraId="44104A1C" w14:textId="77777777" w:rsidTr="00827F92">
        <w:trPr>
          <w:trHeight w:val="300"/>
        </w:trPr>
        <w:tc>
          <w:tcPr>
            <w:tcW w:w="4261" w:type="dxa"/>
          </w:tcPr>
          <w:p w14:paraId="7BEEFE9B" w14:textId="6D7F9F50" w:rsidR="004C7BDD" w:rsidRDefault="004C7BDD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Are bed sheets/covers and pillowcases fresh and clean? (Check under the top cover and inspect sheets).</w:t>
            </w:r>
          </w:p>
        </w:tc>
        <w:tc>
          <w:tcPr>
            <w:tcW w:w="678" w:type="dxa"/>
          </w:tcPr>
          <w:p w14:paraId="1AAA84A2" w14:textId="77777777" w:rsidR="004C7BDD" w:rsidRDefault="004C7BDD" w:rsidP="00827F92"/>
        </w:tc>
        <w:tc>
          <w:tcPr>
            <w:tcW w:w="677" w:type="dxa"/>
          </w:tcPr>
          <w:p w14:paraId="1AAF0C4D" w14:textId="77777777" w:rsidR="004C7BDD" w:rsidRDefault="004C7BDD" w:rsidP="00827F92"/>
        </w:tc>
        <w:tc>
          <w:tcPr>
            <w:tcW w:w="678" w:type="dxa"/>
          </w:tcPr>
          <w:p w14:paraId="4877AA75" w14:textId="77777777" w:rsidR="004C7BDD" w:rsidRDefault="004C7BDD" w:rsidP="00827F92"/>
        </w:tc>
        <w:tc>
          <w:tcPr>
            <w:tcW w:w="679" w:type="dxa"/>
          </w:tcPr>
          <w:p w14:paraId="31D32518" w14:textId="77777777" w:rsidR="004C7BDD" w:rsidRDefault="004C7BDD" w:rsidP="00827F92"/>
        </w:tc>
        <w:tc>
          <w:tcPr>
            <w:tcW w:w="679" w:type="dxa"/>
          </w:tcPr>
          <w:p w14:paraId="0C42D45A" w14:textId="77777777" w:rsidR="004C7BDD" w:rsidRDefault="004C7BDD" w:rsidP="00827F92"/>
        </w:tc>
        <w:tc>
          <w:tcPr>
            <w:tcW w:w="678" w:type="dxa"/>
          </w:tcPr>
          <w:p w14:paraId="7AD930DF" w14:textId="77777777" w:rsidR="004C7BDD" w:rsidRDefault="004C7BDD" w:rsidP="00827F92"/>
        </w:tc>
        <w:tc>
          <w:tcPr>
            <w:tcW w:w="679" w:type="dxa"/>
          </w:tcPr>
          <w:p w14:paraId="7934D358" w14:textId="77777777" w:rsidR="004C7BDD" w:rsidRDefault="004C7BDD" w:rsidP="00827F92"/>
        </w:tc>
        <w:tc>
          <w:tcPr>
            <w:tcW w:w="2574" w:type="dxa"/>
          </w:tcPr>
          <w:p w14:paraId="7A9CCC61" w14:textId="77777777" w:rsidR="004C7BDD" w:rsidRDefault="004C7BDD" w:rsidP="00827F92"/>
        </w:tc>
        <w:tc>
          <w:tcPr>
            <w:tcW w:w="2365" w:type="dxa"/>
          </w:tcPr>
          <w:p w14:paraId="6C59975A" w14:textId="77777777" w:rsidR="004C7BDD" w:rsidRDefault="004C7BDD" w:rsidP="00827F92"/>
        </w:tc>
      </w:tr>
      <w:tr w:rsidR="00DE3091" w14:paraId="6C74A2A3" w14:textId="77777777" w:rsidTr="00827F92">
        <w:trPr>
          <w:trHeight w:val="300"/>
        </w:trPr>
        <w:tc>
          <w:tcPr>
            <w:tcW w:w="4261" w:type="dxa"/>
          </w:tcPr>
          <w:p w14:paraId="52F1EE90" w14:textId="32F81F69" w:rsidR="00DE3091" w:rsidRDefault="00DE309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Are chairs and recliners free from crumbs and strains?</w:t>
            </w:r>
          </w:p>
        </w:tc>
        <w:tc>
          <w:tcPr>
            <w:tcW w:w="678" w:type="dxa"/>
          </w:tcPr>
          <w:p w14:paraId="2659FBFB" w14:textId="77777777" w:rsidR="00DE3091" w:rsidRDefault="00DE3091" w:rsidP="00827F92"/>
        </w:tc>
        <w:tc>
          <w:tcPr>
            <w:tcW w:w="677" w:type="dxa"/>
          </w:tcPr>
          <w:p w14:paraId="652494B6" w14:textId="77777777" w:rsidR="00DE3091" w:rsidRDefault="00DE3091" w:rsidP="00827F92"/>
        </w:tc>
        <w:tc>
          <w:tcPr>
            <w:tcW w:w="678" w:type="dxa"/>
          </w:tcPr>
          <w:p w14:paraId="476A03BA" w14:textId="77777777" w:rsidR="00DE3091" w:rsidRDefault="00DE3091" w:rsidP="00827F92"/>
        </w:tc>
        <w:tc>
          <w:tcPr>
            <w:tcW w:w="679" w:type="dxa"/>
          </w:tcPr>
          <w:p w14:paraId="491DC8D7" w14:textId="77777777" w:rsidR="00DE3091" w:rsidRDefault="00DE3091" w:rsidP="00827F92"/>
        </w:tc>
        <w:tc>
          <w:tcPr>
            <w:tcW w:w="679" w:type="dxa"/>
          </w:tcPr>
          <w:p w14:paraId="16AECAE2" w14:textId="77777777" w:rsidR="00DE3091" w:rsidRDefault="00DE3091" w:rsidP="00827F92"/>
        </w:tc>
        <w:tc>
          <w:tcPr>
            <w:tcW w:w="678" w:type="dxa"/>
          </w:tcPr>
          <w:p w14:paraId="4AA9ED5C" w14:textId="77777777" w:rsidR="00DE3091" w:rsidRDefault="00DE3091" w:rsidP="00827F92"/>
        </w:tc>
        <w:tc>
          <w:tcPr>
            <w:tcW w:w="679" w:type="dxa"/>
          </w:tcPr>
          <w:p w14:paraId="7403B12B" w14:textId="77777777" w:rsidR="00DE3091" w:rsidRDefault="00DE3091" w:rsidP="00827F92"/>
        </w:tc>
        <w:tc>
          <w:tcPr>
            <w:tcW w:w="2574" w:type="dxa"/>
          </w:tcPr>
          <w:p w14:paraId="4CB0BB27" w14:textId="77777777" w:rsidR="00DE3091" w:rsidRDefault="00DE3091" w:rsidP="00827F92"/>
        </w:tc>
        <w:tc>
          <w:tcPr>
            <w:tcW w:w="2365" w:type="dxa"/>
          </w:tcPr>
          <w:p w14:paraId="33089CD0" w14:textId="77777777" w:rsidR="00DE3091" w:rsidRDefault="00DE3091" w:rsidP="00827F92"/>
        </w:tc>
      </w:tr>
      <w:tr w:rsidR="00DE3091" w14:paraId="4037CCD1" w14:textId="77777777" w:rsidTr="00827F92">
        <w:trPr>
          <w:trHeight w:val="300"/>
        </w:trPr>
        <w:tc>
          <w:tcPr>
            <w:tcW w:w="4261" w:type="dxa"/>
          </w:tcPr>
          <w:p w14:paraId="702FCB2F" w14:textId="38A66F8B" w:rsidR="00DE3091" w:rsidRDefault="00DE309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Are curtains and cushions clean and free from stains?</w:t>
            </w:r>
          </w:p>
        </w:tc>
        <w:tc>
          <w:tcPr>
            <w:tcW w:w="678" w:type="dxa"/>
          </w:tcPr>
          <w:p w14:paraId="7492AE2D" w14:textId="77777777" w:rsidR="00DE3091" w:rsidRDefault="00DE3091" w:rsidP="00827F92"/>
        </w:tc>
        <w:tc>
          <w:tcPr>
            <w:tcW w:w="677" w:type="dxa"/>
          </w:tcPr>
          <w:p w14:paraId="3A30E7F6" w14:textId="77777777" w:rsidR="00DE3091" w:rsidRDefault="00DE3091" w:rsidP="00827F92"/>
        </w:tc>
        <w:tc>
          <w:tcPr>
            <w:tcW w:w="678" w:type="dxa"/>
          </w:tcPr>
          <w:p w14:paraId="013FACB3" w14:textId="77777777" w:rsidR="00DE3091" w:rsidRDefault="00DE3091" w:rsidP="00827F92"/>
        </w:tc>
        <w:tc>
          <w:tcPr>
            <w:tcW w:w="679" w:type="dxa"/>
          </w:tcPr>
          <w:p w14:paraId="02D10AD3" w14:textId="77777777" w:rsidR="00DE3091" w:rsidRDefault="00DE3091" w:rsidP="00827F92"/>
        </w:tc>
        <w:tc>
          <w:tcPr>
            <w:tcW w:w="679" w:type="dxa"/>
          </w:tcPr>
          <w:p w14:paraId="2898F22F" w14:textId="77777777" w:rsidR="00DE3091" w:rsidRDefault="00DE3091" w:rsidP="00827F92"/>
        </w:tc>
        <w:tc>
          <w:tcPr>
            <w:tcW w:w="678" w:type="dxa"/>
          </w:tcPr>
          <w:p w14:paraId="0E8FB686" w14:textId="77777777" w:rsidR="00DE3091" w:rsidRDefault="00DE3091" w:rsidP="00827F92"/>
        </w:tc>
        <w:tc>
          <w:tcPr>
            <w:tcW w:w="679" w:type="dxa"/>
          </w:tcPr>
          <w:p w14:paraId="3A59FBC6" w14:textId="77777777" w:rsidR="00DE3091" w:rsidRDefault="00DE3091" w:rsidP="00827F92"/>
        </w:tc>
        <w:tc>
          <w:tcPr>
            <w:tcW w:w="2574" w:type="dxa"/>
          </w:tcPr>
          <w:p w14:paraId="291CA8E5" w14:textId="77777777" w:rsidR="00DE3091" w:rsidRDefault="00DE3091" w:rsidP="00827F92"/>
        </w:tc>
        <w:tc>
          <w:tcPr>
            <w:tcW w:w="2365" w:type="dxa"/>
          </w:tcPr>
          <w:p w14:paraId="4B881FC6" w14:textId="77777777" w:rsidR="00DE3091" w:rsidRDefault="00DE3091" w:rsidP="00827F92"/>
        </w:tc>
      </w:tr>
      <w:tr w:rsidR="004C7BDD" w14:paraId="5A98A5DF" w14:textId="77777777" w:rsidTr="00827F92">
        <w:trPr>
          <w:trHeight w:val="300"/>
        </w:trPr>
        <w:tc>
          <w:tcPr>
            <w:tcW w:w="4261" w:type="dxa"/>
          </w:tcPr>
          <w:p w14:paraId="25424E79" w14:textId="707A0C4E" w:rsidR="00D86C12" w:rsidRDefault="004C7BDD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Are carpets cleaned and free from odour?</w:t>
            </w:r>
          </w:p>
        </w:tc>
        <w:tc>
          <w:tcPr>
            <w:tcW w:w="678" w:type="dxa"/>
          </w:tcPr>
          <w:p w14:paraId="7BC940B6" w14:textId="77777777" w:rsidR="004C7BDD" w:rsidRDefault="004C7BDD" w:rsidP="00827F92"/>
        </w:tc>
        <w:tc>
          <w:tcPr>
            <w:tcW w:w="677" w:type="dxa"/>
          </w:tcPr>
          <w:p w14:paraId="72C46E44" w14:textId="77777777" w:rsidR="004C7BDD" w:rsidRDefault="004C7BDD" w:rsidP="00827F92"/>
        </w:tc>
        <w:tc>
          <w:tcPr>
            <w:tcW w:w="678" w:type="dxa"/>
          </w:tcPr>
          <w:p w14:paraId="74C7131F" w14:textId="77777777" w:rsidR="004C7BDD" w:rsidRDefault="004C7BDD" w:rsidP="00827F92"/>
        </w:tc>
        <w:tc>
          <w:tcPr>
            <w:tcW w:w="679" w:type="dxa"/>
          </w:tcPr>
          <w:p w14:paraId="1435862C" w14:textId="77777777" w:rsidR="004C7BDD" w:rsidRDefault="004C7BDD" w:rsidP="00827F92"/>
        </w:tc>
        <w:tc>
          <w:tcPr>
            <w:tcW w:w="679" w:type="dxa"/>
          </w:tcPr>
          <w:p w14:paraId="64690DD7" w14:textId="77777777" w:rsidR="004C7BDD" w:rsidRDefault="004C7BDD" w:rsidP="00827F92"/>
        </w:tc>
        <w:tc>
          <w:tcPr>
            <w:tcW w:w="678" w:type="dxa"/>
          </w:tcPr>
          <w:p w14:paraId="2D44D25D" w14:textId="77777777" w:rsidR="004C7BDD" w:rsidRDefault="004C7BDD" w:rsidP="00827F92"/>
        </w:tc>
        <w:tc>
          <w:tcPr>
            <w:tcW w:w="679" w:type="dxa"/>
          </w:tcPr>
          <w:p w14:paraId="44470AC8" w14:textId="77777777" w:rsidR="004C7BDD" w:rsidRDefault="004C7BDD" w:rsidP="00827F92"/>
        </w:tc>
        <w:tc>
          <w:tcPr>
            <w:tcW w:w="2574" w:type="dxa"/>
          </w:tcPr>
          <w:p w14:paraId="7475820E" w14:textId="77777777" w:rsidR="004C7BDD" w:rsidRDefault="004C7BDD" w:rsidP="00827F92"/>
        </w:tc>
        <w:tc>
          <w:tcPr>
            <w:tcW w:w="2365" w:type="dxa"/>
          </w:tcPr>
          <w:p w14:paraId="5B0B4666" w14:textId="77777777" w:rsidR="004C7BDD" w:rsidRDefault="004C7BDD" w:rsidP="00827F92"/>
        </w:tc>
      </w:tr>
      <w:tr w:rsidR="004C7BDD" w14:paraId="70CB6448" w14:textId="77777777" w:rsidTr="00827F92">
        <w:trPr>
          <w:trHeight w:val="300"/>
        </w:trPr>
        <w:tc>
          <w:tcPr>
            <w:tcW w:w="4261" w:type="dxa"/>
          </w:tcPr>
          <w:p w14:paraId="2D204EA7" w14:textId="13931FEC" w:rsidR="004C7BDD" w:rsidRDefault="004C7BDD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there evidence of the last deep clean date being in date and inline with company policy? </w:t>
            </w:r>
          </w:p>
        </w:tc>
        <w:tc>
          <w:tcPr>
            <w:tcW w:w="678" w:type="dxa"/>
          </w:tcPr>
          <w:p w14:paraId="4B76330F" w14:textId="77777777" w:rsidR="004C7BDD" w:rsidRDefault="004C7BDD" w:rsidP="00827F92"/>
        </w:tc>
        <w:tc>
          <w:tcPr>
            <w:tcW w:w="677" w:type="dxa"/>
          </w:tcPr>
          <w:p w14:paraId="1091B0DA" w14:textId="77777777" w:rsidR="004C7BDD" w:rsidRDefault="004C7BDD" w:rsidP="00827F92"/>
        </w:tc>
        <w:tc>
          <w:tcPr>
            <w:tcW w:w="678" w:type="dxa"/>
          </w:tcPr>
          <w:p w14:paraId="403A4BF9" w14:textId="77777777" w:rsidR="004C7BDD" w:rsidRDefault="004C7BDD" w:rsidP="00827F92"/>
        </w:tc>
        <w:tc>
          <w:tcPr>
            <w:tcW w:w="679" w:type="dxa"/>
          </w:tcPr>
          <w:p w14:paraId="178172D1" w14:textId="77777777" w:rsidR="004C7BDD" w:rsidRDefault="004C7BDD" w:rsidP="00827F92"/>
        </w:tc>
        <w:tc>
          <w:tcPr>
            <w:tcW w:w="679" w:type="dxa"/>
          </w:tcPr>
          <w:p w14:paraId="5C1E69DB" w14:textId="77777777" w:rsidR="004C7BDD" w:rsidRDefault="004C7BDD" w:rsidP="00827F92"/>
        </w:tc>
        <w:tc>
          <w:tcPr>
            <w:tcW w:w="678" w:type="dxa"/>
          </w:tcPr>
          <w:p w14:paraId="15CFDDAA" w14:textId="77777777" w:rsidR="004C7BDD" w:rsidRDefault="004C7BDD" w:rsidP="00827F92"/>
        </w:tc>
        <w:tc>
          <w:tcPr>
            <w:tcW w:w="679" w:type="dxa"/>
          </w:tcPr>
          <w:p w14:paraId="627773D6" w14:textId="77777777" w:rsidR="004C7BDD" w:rsidRDefault="004C7BDD" w:rsidP="00827F92"/>
        </w:tc>
        <w:tc>
          <w:tcPr>
            <w:tcW w:w="2574" w:type="dxa"/>
          </w:tcPr>
          <w:p w14:paraId="1BA3B19C" w14:textId="77777777" w:rsidR="004C7BDD" w:rsidRDefault="004C7BDD" w:rsidP="00827F92"/>
        </w:tc>
        <w:tc>
          <w:tcPr>
            <w:tcW w:w="2365" w:type="dxa"/>
          </w:tcPr>
          <w:p w14:paraId="71E1717B" w14:textId="77777777" w:rsidR="004C7BDD" w:rsidRDefault="004C7BDD" w:rsidP="00827F92"/>
        </w:tc>
      </w:tr>
      <w:tr w:rsidR="004C7BDD" w14:paraId="36E26A33" w14:textId="77777777" w:rsidTr="00827F92">
        <w:trPr>
          <w:trHeight w:val="300"/>
        </w:trPr>
        <w:tc>
          <w:tcPr>
            <w:tcW w:w="4261" w:type="dxa"/>
          </w:tcPr>
          <w:p w14:paraId="12F1889B" w14:textId="1BC6CA08" w:rsidR="00D86C12" w:rsidRDefault="008D244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Is the room free from clutter</w:t>
            </w:r>
            <w:r w:rsidR="00D86C12">
              <w:rPr>
                <w:rFonts w:asciiTheme="majorHAnsi" w:hAnsiTheme="majorHAnsi"/>
                <w:color w:val="002060"/>
                <w:sz w:val="22"/>
                <w:szCs w:val="22"/>
              </w:rPr>
              <w:t>/tidy and clean?</w:t>
            </w:r>
          </w:p>
        </w:tc>
        <w:tc>
          <w:tcPr>
            <w:tcW w:w="678" w:type="dxa"/>
          </w:tcPr>
          <w:p w14:paraId="57126F7C" w14:textId="77777777" w:rsidR="004C7BDD" w:rsidRDefault="004C7BDD" w:rsidP="00827F92"/>
        </w:tc>
        <w:tc>
          <w:tcPr>
            <w:tcW w:w="677" w:type="dxa"/>
          </w:tcPr>
          <w:p w14:paraId="794BC554" w14:textId="77777777" w:rsidR="004C7BDD" w:rsidRDefault="004C7BDD" w:rsidP="00827F92"/>
        </w:tc>
        <w:tc>
          <w:tcPr>
            <w:tcW w:w="678" w:type="dxa"/>
          </w:tcPr>
          <w:p w14:paraId="6ADE2D2F" w14:textId="77777777" w:rsidR="004C7BDD" w:rsidRDefault="004C7BDD" w:rsidP="00827F92"/>
        </w:tc>
        <w:tc>
          <w:tcPr>
            <w:tcW w:w="679" w:type="dxa"/>
          </w:tcPr>
          <w:p w14:paraId="68786613" w14:textId="77777777" w:rsidR="004C7BDD" w:rsidRDefault="004C7BDD" w:rsidP="00827F92"/>
        </w:tc>
        <w:tc>
          <w:tcPr>
            <w:tcW w:w="679" w:type="dxa"/>
          </w:tcPr>
          <w:p w14:paraId="6DF0C66F" w14:textId="77777777" w:rsidR="004C7BDD" w:rsidRDefault="004C7BDD" w:rsidP="00827F92"/>
        </w:tc>
        <w:tc>
          <w:tcPr>
            <w:tcW w:w="678" w:type="dxa"/>
          </w:tcPr>
          <w:p w14:paraId="48F980DE" w14:textId="77777777" w:rsidR="004C7BDD" w:rsidRDefault="004C7BDD" w:rsidP="00827F92"/>
        </w:tc>
        <w:tc>
          <w:tcPr>
            <w:tcW w:w="679" w:type="dxa"/>
          </w:tcPr>
          <w:p w14:paraId="26D197E5" w14:textId="77777777" w:rsidR="004C7BDD" w:rsidRDefault="004C7BDD" w:rsidP="00827F92"/>
        </w:tc>
        <w:tc>
          <w:tcPr>
            <w:tcW w:w="2574" w:type="dxa"/>
          </w:tcPr>
          <w:p w14:paraId="51BCFE76" w14:textId="77777777" w:rsidR="004C7BDD" w:rsidRDefault="004C7BDD" w:rsidP="00827F92"/>
        </w:tc>
        <w:tc>
          <w:tcPr>
            <w:tcW w:w="2365" w:type="dxa"/>
          </w:tcPr>
          <w:p w14:paraId="5A7ADFA4" w14:textId="77777777" w:rsidR="004C7BDD" w:rsidRDefault="004C7BDD" w:rsidP="00827F92"/>
        </w:tc>
      </w:tr>
      <w:tr w:rsidR="00360260" w14:paraId="462B42F2" w14:textId="77777777" w:rsidTr="00827F92">
        <w:trPr>
          <w:trHeight w:val="300"/>
        </w:trPr>
        <w:tc>
          <w:tcPr>
            <w:tcW w:w="4261" w:type="dxa"/>
          </w:tcPr>
          <w:p w14:paraId="74F15E05" w14:textId="650FEBD8" w:rsidR="00360260" w:rsidRDefault="00360260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486A1D">
              <w:rPr>
                <w:rFonts w:asciiTheme="majorHAnsi" w:hAnsiTheme="majorHAnsi"/>
                <w:color w:val="002060"/>
                <w:sz w:val="22"/>
                <w:szCs w:val="22"/>
              </w:rPr>
              <w:t>Is storage of PPE appropriate in residents’ bathrooms/bedrooms.</w:t>
            </w:r>
          </w:p>
        </w:tc>
        <w:tc>
          <w:tcPr>
            <w:tcW w:w="678" w:type="dxa"/>
          </w:tcPr>
          <w:p w14:paraId="6AB0E68A" w14:textId="77777777" w:rsidR="00360260" w:rsidRDefault="00360260" w:rsidP="00827F92"/>
        </w:tc>
        <w:tc>
          <w:tcPr>
            <w:tcW w:w="677" w:type="dxa"/>
          </w:tcPr>
          <w:p w14:paraId="1F893EBC" w14:textId="77777777" w:rsidR="00360260" w:rsidRDefault="00360260" w:rsidP="00827F92"/>
        </w:tc>
        <w:tc>
          <w:tcPr>
            <w:tcW w:w="678" w:type="dxa"/>
          </w:tcPr>
          <w:p w14:paraId="6F387CC6" w14:textId="77777777" w:rsidR="00360260" w:rsidRDefault="00360260" w:rsidP="00827F92"/>
        </w:tc>
        <w:tc>
          <w:tcPr>
            <w:tcW w:w="679" w:type="dxa"/>
          </w:tcPr>
          <w:p w14:paraId="6517A6E6" w14:textId="77777777" w:rsidR="00360260" w:rsidRDefault="00360260" w:rsidP="00827F92"/>
        </w:tc>
        <w:tc>
          <w:tcPr>
            <w:tcW w:w="679" w:type="dxa"/>
          </w:tcPr>
          <w:p w14:paraId="576A9FD8" w14:textId="77777777" w:rsidR="00360260" w:rsidRDefault="00360260" w:rsidP="00827F92"/>
        </w:tc>
        <w:tc>
          <w:tcPr>
            <w:tcW w:w="678" w:type="dxa"/>
          </w:tcPr>
          <w:p w14:paraId="3082F697" w14:textId="77777777" w:rsidR="00360260" w:rsidRDefault="00360260" w:rsidP="00827F92"/>
        </w:tc>
        <w:tc>
          <w:tcPr>
            <w:tcW w:w="679" w:type="dxa"/>
          </w:tcPr>
          <w:p w14:paraId="2B3ABF85" w14:textId="77777777" w:rsidR="00360260" w:rsidRDefault="00360260" w:rsidP="00827F92"/>
        </w:tc>
        <w:tc>
          <w:tcPr>
            <w:tcW w:w="2574" w:type="dxa"/>
          </w:tcPr>
          <w:p w14:paraId="07D221CB" w14:textId="77777777" w:rsidR="00360260" w:rsidRDefault="00360260" w:rsidP="00827F92"/>
        </w:tc>
        <w:tc>
          <w:tcPr>
            <w:tcW w:w="2365" w:type="dxa"/>
          </w:tcPr>
          <w:p w14:paraId="23671F5F" w14:textId="77777777" w:rsidR="00360260" w:rsidRDefault="00360260" w:rsidP="00827F92"/>
        </w:tc>
      </w:tr>
      <w:tr w:rsidR="00814323" w14:paraId="730390C4" w14:textId="77777777" w:rsidTr="00814323">
        <w:trPr>
          <w:trHeight w:val="300"/>
        </w:trPr>
        <w:tc>
          <w:tcPr>
            <w:tcW w:w="13948" w:type="dxa"/>
            <w:gridSpan w:val="10"/>
            <w:shd w:val="clear" w:color="auto" w:fill="C1E4F5" w:themeFill="accent1" w:themeFillTint="33"/>
          </w:tcPr>
          <w:p w14:paraId="17C81CBF" w14:textId="6C1D3043" w:rsidR="00814323" w:rsidRDefault="00814323" w:rsidP="00827F92">
            <w:r>
              <w:rPr>
                <w:rFonts w:asciiTheme="majorHAnsi" w:hAnsiTheme="majorHAnsi"/>
                <w:color w:val="002060"/>
                <w:sz w:val="22"/>
                <w:szCs w:val="22"/>
              </w:rPr>
              <w:t>Moving and Handling equipment</w:t>
            </w:r>
          </w:p>
        </w:tc>
      </w:tr>
      <w:tr w:rsidR="001F51AB" w14:paraId="006AAEF6" w14:textId="77777777" w:rsidTr="00827F92">
        <w:trPr>
          <w:trHeight w:val="300"/>
        </w:trPr>
        <w:tc>
          <w:tcPr>
            <w:tcW w:w="4261" w:type="dxa"/>
          </w:tcPr>
          <w:p w14:paraId="41F8D7C8" w14:textId="660C18D2" w:rsidR="001F51AB" w:rsidRPr="005B7C68" w:rsidRDefault="005B7C68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5B7C68">
              <w:rPr>
                <w:rFonts w:asciiTheme="majorHAnsi" w:hAnsiTheme="majorHAnsi"/>
                <w:color w:val="002060"/>
                <w:sz w:val="22"/>
                <w:szCs w:val="22"/>
              </w:rPr>
              <w:t>Is there evidence of a cleaning record in place for resident’s slings?</w:t>
            </w:r>
          </w:p>
        </w:tc>
        <w:tc>
          <w:tcPr>
            <w:tcW w:w="678" w:type="dxa"/>
          </w:tcPr>
          <w:p w14:paraId="027ADDEA" w14:textId="77777777" w:rsidR="001F51AB" w:rsidRDefault="001F51AB" w:rsidP="00827F92"/>
        </w:tc>
        <w:tc>
          <w:tcPr>
            <w:tcW w:w="677" w:type="dxa"/>
          </w:tcPr>
          <w:p w14:paraId="3EA00DB5" w14:textId="77777777" w:rsidR="001F51AB" w:rsidRDefault="001F51AB" w:rsidP="00827F92"/>
        </w:tc>
        <w:tc>
          <w:tcPr>
            <w:tcW w:w="678" w:type="dxa"/>
          </w:tcPr>
          <w:p w14:paraId="1D3ABF56" w14:textId="77777777" w:rsidR="001F51AB" w:rsidRDefault="001F51AB" w:rsidP="00827F92"/>
        </w:tc>
        <w:tc>
          <w:tcPr>
            <w:tcW w:w="679" w:type="dxa"/>
          </w:tcPr>
          <w:p w14:paraId="71CB03E8" w14:textId="77777777" w:rsidR="001F51AB" w:rsidRDefault="001F51AB" w:rsidP="00827F92"/>
        </w:tc>
        <w:tc>
          <w:tcPr>
            <w:tcW w:w="679" w:type="dxa"/>
          </w:tcPr>
          <w:p w14:paraId="1461C7EE" w14:textId="77777777" w:rsidR="001F51AB" w:rsidRDefault="001F51AB" w:rsidP="00827F92"/>
        </w:tc>
        <w:tc>
          <w:tcPr>
            <w:tcW w:w="678" w:type="dxa"/>
          </w:tcPr>
          <w:p w14:paraId="063FB7A0" w14:textId="77777777" w:rsidR="001F51AB" w:rsidRDefault="001F51AB" w:rsidP="00827F92"/>
        </w:tc>
        <w:tc>
          <w:tcPr>
            <w:tcW w:w="679" w:type="dxa"/>
          </w:tcPr>
          <w:p w14:paraId="55743783" w14:textId="77777777" w:rsidR="001F51AB" w:rsidRDefault="001F51AB" w:rsidP="00827F92"/>
        </w:tc>
        <w:tc>
          <w:tcPr>
            <w:tcW w:w="2574" w:type="dxa"/>
          </w:tcPr>
          <w:p w14:paraId="668273E1" w14:textId="77777777" w:rsidR="001F51AB" w:rsidRDefault="001F51AB" w:rsidP="00827F92"/>
        </w:tc>
        <w:tc>
          <w:tcPr>
            <w:tcW w:w="2365" w:type="dxa"/>
          </w:tcPr>
          <w:p w14:paraId="35A47008" w14:textId="77777777" w:rsidR="001F51AB" w:rsidRDefault="001F51AB" w:rsidP="00827F92"/>
        </w:tc>
      </w:tr>
      <w:tr w:rsidR="001F51AB" w14:paraId="1573C81C" w14:textId="77777777" w:rsidTr="00827F92">
        <w:trPr>
          <w:trHeight w:val="300"/>
        </w:trPr>
        <w:tc>
          <w:tcPr>
            <w:tcW w:w="4261" w:type="dxa"/>
          </w:tcPr>
          <w:p w14:paraId="17C6D4DB" w14:textId="3069E204" w:rsidR="001F51AB" w:rsidRPr="005B7C68" w:rsidRDefault="005B7C68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5B7C68">
              <w:rPr>
                <w:rFonts w:asciiTheme="majorHAnsi" w:hAnsiTheme="majorHAnsi"/>
                <w:color w:val="002060"/>
                <w:sz w:val="22"/>
                <w:szCs w:val="22"/>
              </w:rPr>
              <w:t>Are the commodes visibly clean and ready for use?</w:t>
            </w:r>
          </w:p>
        </w:tc>
        <w:tc>
          <w:tcPr>
            <w:tcW w:w="678" w:type="dxa"/>
          </w:tcPr>
          <w:p w14:paraId="41E0A5F5" w14:textId="77777777" w:rsidR="001F51AB" w:rsidRDefault="001F51AB" w:rsidP="00827F92"/>
        </w:tc>
        <w:tc>
          <w:tcPr>
            <w:tcW w:w="677" w:type="dxa"/>
          </w:tcPr>
          <w:p w14:paraId="624B8985" w14:textId="77777777" w:rsidR="001F51AB" w:rsidRDefault="001F51AB" w:rsidP="00827F92"/>
        </w:tc>
        <w:tc>
          <w:tcPr>
            <w:tcW w:w="678" w:type="dxa"/>
          </w:tcPr>
          <w:p w14:paraId="06E7AFDA" w14:textId="77777777" w:rsidR="001F51AB" w:rsidRDefault="001F51AB" w:rsidP="00827F92"/>
        </w:tc>
        <w:tc>
          <w:tcPr>
            <w:tcW w:w="679" w:type="dxa"/>
          </w:tcPr>
          <w:p w14:paraId="0151ED54" w14:textId="77777777" w:rsidR="001F51AB" w:rsidRDefault="001F51AB" w:rsidP="00827F92"/>
        </w:tc>
        <w:tc>
          <w:tcPr>
            <w:tcW w:w="679" w:type="dxa"/>
          </w:tcPr>
          <w:p w14:paraId="3F0A6CA8" w14:textId="77777777" w:rsidR="001F51AB" w:rsidRDefault="001F51AB" w:rsidP="00827F92"/>
        </w:tc>
        <w:tc>
          <w:tcPr>
            <w:tcW w:w="678" w:type="dxa"/>
          </w:tcPr>
          <w:p w14:paraId="0DF74B44" w14:textId="77777777" w:rsidR="001F51AB" w:rsidRDefault="001F51AB" w:rsidP="00827F92"/>
        </w:tc>
        <w:tc>
          <w:tcPr>
            <w:tcW w:w="679" w:type="dxa"/>
          </w:tcPr>
          <w:p w14:paraId="630F33A9" w14:textId="77777777" w:rsidR="001F51AB" w:rsidRDefault="001F51AB" w:rsidP="00827F92"/>
        </w:tc>
        <w:tc>
          <w:tcPr>
            <w:tcW w:w="2574" w:type="dxa"/>
          </w:tcPr>
          <w:p w14:paraId="593DD0EE" w14:textId="77777777" w:rsidR="001F51AB" w:rsidRDefault="001F51AB" w:rsidP="00827F92"/>
        </w:tc>
        <w:tc>
          <w:tcPr>
            <w:tcW w:w="2365" w:type="dxa"/>
          </w:tcPr>
          <w:p w14:paraId="338521F0" w14:textId="77777777" w:rsidR="001F51AB" w:rsidRDefault="001F51AB" w:rsidP="00827F92"/>
        </w:tc>
      </w:tr>
      <w:tr w:rsidR="00486A1D" w14:paraId="18D4488D" w14:textId="77777777" w:rsidTr="00827F92">
        <w:trPr>
          <w:trHeight w:val="300"/>
        </w:trPr>
        <w:tc>
          <w:tcPr>
            <w:tcW w:w="4261" w:type="dxa"/>
          </w:tcPr>
          <w:p w14:paraId="24F29FE2" w14:textId="3DE1ECD7" w:rsidR="00486A1D" w:rsidRPr="00486A1D" w:rsidRDefault="00486A1D" w:rsidP="00827F92">
            <w:pPr>
              <w:rPr>
                <w:rFonts w:ascii="Calibri" w:hAnsi="Calibri" w:cs="Arial"/>
                <w:color w:val="002060"/>
              </w:rPr>
            </w:pPr>
            <w:r w:rsidRPr="00210F6F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Is manual handling equipment visibly clean? </w:t>
            </w:r>
            <w:r w:rsidR="00210F6F" w:rsidRPr="00210F6F">
              <w:rPr>
                <w:rFonts w:asciiTheme="majorHAnsi" w:hAnsiTheme="majorHAnsi"/>
                <w:color w:val="002060"/>
                <w:sz w:val="22"/>
                <w:szCs w:val="22"/>
              </w:rPr>
              <w:t>(</w:t>
            </w:r>
            <w:r w:rsidRPr="00210F6F">
              <w:rPr>
                <w:rFonts w:asciiTheme="majorHAnsi" w:hAnsiTheme="majorHAnsi"/>
                <w:color w:val="002060"/>
                <w:sz w:val="22"/>
                <w:szCs w:val="22"/>
              </w:rPr>
              <w:t>Check slide sheets, hoists,</w:t>
            </w:r>
            <w:r w:rsidR="00210F6F" w:rsidRPr="00210F6F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slings etc).</w:t>
            </w:r>
            <w:r>
              <w:rPr>
                <w:rFonts w:ascii="Calibri" w:hAnsi="Calibri" w:cs="Arial"/>
                <w:color w:val="002060"/>
              </w:rPr>
              <w:t xml:space="preserve"> </w:t>
            </w:r>
          </w:p>
        </w:tc>
        <w:tc>
          <w:tcPr>
            <w:tcW w:w="678" w:type="dxa"/>
          </w:tcPr>
          <w:p w14:paraId="0AEC55C8" w14:textId="77777777" w:rsidR="00486A1D" w:rsidRDefault="00486A1D" w:rsidP="00827F92"/>
        </w:tc>
        <w:tc>
          <w:tcPr>
            <w:tcW w:w="677" w:type="dxa"/>
          </w:tcPr>
          <w:p w14:paraId="27A3815F" w14:textId="77777777" w:rsidR="00486A1D" w:rsidRDefault="00486A1D" w:rsidP="00827F92"/>
        </w:tc>
        <w:tc>
          <w:tcPr>
            <w:tcW w:w="678" w:type="dxa"/>
          </w:tcPr>
          <w:p w14:paraId="46A6D754" w14:textId="77777777" w:rsidR="00486A1D" w:rsidRDefault="00486A1D" w:rsidP="00827F92"/>
        </w:tc>
        <w:tc>
          <w:tcPr>
            <w:tcW w:w="679" w:type="dxa"/>
          </w:tcPr>
          <w:p w14:paraId="099F85BD" w14:textId="77777777" w:rsidR="00486A1D" w:rsidRDefault="00486A1D" w:rsidP="00827F92"/>
        </w:tc>
        <w:tc>
          <w:tcPr>
            <w:tcW w:w="679" w:type="dxa"/>
          </w:tcPr>
          <w:p w14:paraId="47DA5D6E" w14:textId="77777777" w:rsidR="00486A1D" w:rsidRDefault="00486A1D" w:rsidP="00827F92"/>
        </w:tc>
        <w:tc>
          <w:tcPr>
            <w:tcW w:w="678" w:type="dxa"/>
          </w:tcPr>
          <w:p w14:paraId="1F3F2087" w14:textId="77777777" w:rsidR="00486A1D" w:rsidRDefault="00486A1D" w:rsidP="00827F92"/>
        </w:tc>
        <w:tc>
          <w:tcPr>
            <w:tcW w:w="679" w:type="dxa"/>
          </w:tcPr>
          <w:p w14:paraId="53CF8D2B" w14:textId="77777777" w:rsidR="00486A1D" w:rsidRDefault="00486A1D" w:rsidP="00827F92"/>
        </w:tc>
        <w:tc>
          <w:tcPr>
            <w:tcW w:w="2574" w:type="dxa"/>
          </w:tcPr>
          <w:p w14:paraId="5C679851" w14:textId="77777777" w:rsidR="00486A1D" w:rsidRDefault="00486A1D" w:rsidP="00827F92"/>
        </w:tc>
        <w:tc>
          <w:tcPr>
            <w:tcW w:w="2365" w:type="dxa"/>
          </w:tcPr>
          <w:p w14:paraId="0D4B3245" w14:textId="77777777" w:rsidR="00486A1D" w:rsidRDefault="00486A1D" w:rsidP="00827F92"/>
        </w:tc>
      </w:tr>
      <w:tr w:rsidR="00486A1D" w14:paraId="23904914" w14:textId="77777777" w:rsidTr="00827F92">
        <w:trPr>
          <w:trHeight w:val="300"/>
        </w:trPr>
        <w:tc>
          <w:tcPr>
            <w:tcW w:w="4261" w:type="dxa"/>
          </w:tcPr>
          <w:p w14:paraId="22F007A4" w14:textId="5A93583A" w:rsidR="00486A1D" w:rsidRPr="00486A1D" w:rsidRDefault="00695A68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Are Shower</w:t>
            </w:r>
            <w:r w:rsidR="00C709EB">
              <w:rPr>
                <w:rFonts w:asciiTheme="majorHAnsi" w:hAnsiTheme="majorHAnsi"/>
                <w:color w:val="002060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</w:t>
            </w:r>
            <w:r w:rsidR="00C709EB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and baths clean? (Check shower doors/curtains, basin, taps, chairs etc). </w:t>
            </w:r>
          </w:p>
        </w:tc>
        <w:tc>
          <w:tcPr>
            <w:tcW w:w="678" w:type="dxa"/>
          </w:tcPr>
          <w:p w14:paraId="6D61DDD1" w14:textId="77777777" w:rsidR="00486A1D" w:rsidRDefault="00486A1D" w:rsidP="00827F92"/>
        </w:tc>
        <w:tc>
          <w:tcPr>
            <w:tcW w:w="677" w:type="dxa"/>
          </w:tcPr>
          <w:p w14:paraId="5E878074" w14:textId="77777777" w:rsidR="00486A1D" w:rsidRDefault="00486A1D" w:rsidP="00827F92"/>
        </w:tc>
        <w:tc>
          <w:tcPr>
            <w:tcW w:w="678" w:type="dxa"/>
          </w:tcPr>
          <w:p w14:paraId="0F57C0C7" w14:textId="77777777" w:rsidR="00486A1D" w:rsidRDefault="00486A1D" w:rsidP="00827F92"/>
        </w:tc>
        <w:tc>
          <w:tcPr>
            <w:tcW w:w="679" w:type="dxa"/>
          </w:tcPr>
          <w:p w14:paraId="348B5594" w14:textId="77777777" w:rsidR="00486A1D" w:rsidRDefault="00486A1D" w:rsidP="00827F92"/>
        </w:tc>
        <w:tc>
          <w:tcPr>
            <w:tcW w:w="679" w:type="dxa"/>
          </w:tcPr>
          <w:p w14:paraId="605EECF3" w14:textId="77777777" w:rsidR="00486A1D" w:rsidRDefault="00486A1D" w:rsidP="00827F92"/>
        </w:tc>
        <w:tc>
          <w:tcPr>
            <w:tcW w:w="678" w:type="dxa"/>
          </w:tcPr>
          <w:p w14:paraId="34B50C7B" w14:textId="77777777" w:rsidR="00486A1D" w:rsidRDefault="00486A1D" w:rsidP="00827F92"/>
        </w:tc>
        <w:tc>
          <w:tcPr>
            <w:tcW w:w="679" w:type="dxa"/>
          </w:tcPr>
          <w:p w14:paraId="20AC9B3C" w14:textId="77777777" w:rsidR="00486A1D" w:rsidRDefault="00486A1D" w:rsidP="00827F92"/>
        </w:tc>
        <w:tc>
          <w:tcPr>
            <w:tcW w:w="2574" w:type="dxa"/>
          </w:tcPr>
          <w:p w14:paraId="18CC0A64" w14:textId="77777777" w:rsidR="00486A1D" w:rsidRDefault="00486A1D" w:rsidP="00827F92"/>
        </w:tc>
        <w:tc>
          <w:tcPr>
            <w:tcW w:w="2365" w:type="dxa"/>
          </w:tcPr>
          <w:p w14:paraId="66B75DA4" w14:textId="77777777" w:rsidR="00486A1D" w:rsidRDefault="00486A1D" w:rsidP="00827F92"/>
        </w:tc>
      </w:tr>
    </w:tbl>
    <w:p w14:paraId="6101EBBF" w14:textId="77777777" w:rsidR="00360260" w:rsidRDefault="00360260" w:rsidP="001F51AB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261"/>
        <w:gridCol w:w="678"/>
        <w:gridCol w:w="677"/>
        <w:gridCol w:w="678"/>
        <w:gridCol w:w="679"/>
        <w:gridCol w:w="679"/>
        <w:gridCol w:w="678"/>
        <w:gridCol w:w="679"/>
        <w:gridCol w:w="2574"/>
        <w:gridCol w:w="2365"/>
      </w:tblGrid>
      <w:tr w:rsidR="00724DFA" w14:paraId="6A1030BC" w14:textId="77777777" w:rsidTr="00827F92">
        <w:trPr>
          <w:trHeight w:val="300"/>
        </w:trPr>
        <w:tc>
          <w:tcPr>
            <w:tcW w:w="4261" w:type="dxa"/>
            <w:shd w:val="clear" w:color="auto" w:fill="002060"/>
          </w:tcPr>
          <w:p w14:paraId="1EE5F098" w14:textId="7C0002DC" w:rsidR="00724DFA" w:rsidRDefault="001929A8" w:rsidP="00827F92">
            <w:r w:rsidRPr="001929A8">
              <w:rPr>
                <w:color w:val="FFC000"/>
                <w:sz w:val="22"/>
                <w:szCs w:val="22"/>
              </w:rPr>
              <w:t>Staff</w:t>
            </w:r>
          </w:p>
        </w:tc>
        <w:tc>
          <w:tcPr>
            <w:tcW w:w="678" w:type="dxa"/>
            <w:shd w:val="clear" w:color="auto" w:fill="002060"/>
          </w:tcPr>
          <w:p w14:paraId="764BBEC6" w14:textId="77777777" w:rsidR="00724DFA" w:rsidRPr="001929A8" w:rsidRDefault="00724DFA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677" w:type="dxa"/>
            <w:shd w:val="clear" w:color="auto" w:fill="002060"/>
          </w:tcPr>
          <w:p w14:paraId="52E29DAD" w14:textId="77777777" w:rsidR="00724DFA" w:rsidRPr="001929A8" w:rsidRDefault="00724DFA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678" w:type="dxa"/>
            <w:shd w:val="clear" w:color="auto" w:fill="002060"/>
          </w:tcPr>
          <w:p w14:paraId="5AC7D77A" w14:textId="77777777" w:rsidR="00724DFA" w:rsidRPr="001929A8" w:rsidRDefault="00724DFA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679" w:type="dxa"/>
            <w:shd w:val="clear" w:color="auto" w:fill="002060"/>
          </w:tcPr>
          <w:p w14:paraId="3FA25729" w14:textId="77777777" w:rsidR="00724DFA" w:rsidRPr="001929A8" w:rsidRDefault="00724DFA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679" w:type="dxa"/>
            <w:shd w:val="clear" w:color="auto" w:fill="002060"/>
          </w:tcPr>
          <w:p w14:paraId="51F692B1" w14:textId="77777777" w:rsidR="00724DFA" w:rsidRPr="001929A8" w:rsidRDefault="00724DFA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678" w:type="dxa"/>
            <w:shd w:val="clear" w:color="auto" w:fill="002060"/>
          </w:tcPr>
          <w:p w14:paraId="7B665F1F" w14:textId="77777777" w:rsidR="00724DFA" w:rsidRPr="001929A8" w:rsidRDefault="00724DFA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679" w:type="dxa"/>
            <w:shd w:val="clear" w:color="auto" w:fill="002060"/>
          </w:tcPr>
          <w:p w14:paraId="215C2BC3" w14:textId="77777777" w:rsidR="00724DFA" w:rsidRPr="001929A8" w:rsidRDefault="00724DFA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Y/N</w:t>
            </w:r>
          </w:p>
        </w:tc>
        <w:tc>
          <w:tcPr>
            <w:tcW w:w="2574" w:type="dxa"/>
            <w:shd w:val="clear" w:color="auto" w:fill="002060"/>
          </w:tcPr>
          <w:p w14:paraId="6807A949" w14:textId="77777777" w:rsidR="00724DFA" w:rsidRPr="001929A8" w:rsidRDefault="00724DFA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 xml:space="preserve">ACTIONS </w:t>
            </w:r>
          </w:p>
        </w:tc>
        <w:tc>
          <w:tcPr>
            <w:tcW w:w="2365" w:type="dxa"/>
            <w:shd w:val="clear" w:color="auto" w:fill="002060"/>
          </w:tcPr>
          <w:p w14:paraId="08F6405F" w14:textId="77777777" w:rsidR="00724DFA" w:rsidRPr="001929A8" w:rsidRDefault="00724DFA" w:rsidP="00827F92">
            <w:pPr>
              <w:rPr>
                <w:color w:val="FFC000"/>
                <w:sz w:val="22"/>
                <w:szCs w:val="22"/>
              </w:rPr>
            </w:pPr>
            <w:r w:rsidRPr="001929A8">
              <w:rPr>
                <w:color w:val="FFC000"/>
                <w:sz w:val="22"/>
                <w:szCs w:val="22"/>
              </w:rPr>
              <w:t>COMPLETED NAME/DATE</w:t>
            </w:r>
          </w:p>
        </w:tc>
      </w:tr>
      <w:tr w:rsidR="00724DFA" w14:paraId="281306A6" w14:textId="77777777" w:rsidTr="00827F92">
        <w:trPr>
          <w:trHeight w:val="300"/>
        </w:trPr>
        <w:tc>
          <w:tcPr>
            <w:tcW w:w="4261" w:type="dxa"/>
          </w:tcPr>
          <w:p w14:paraId="1D7B266D" w14:textId="2BF06ABA" w:rsidR="00724DFA" w:rsidRPr="001F51AB" w:rsidRDefault="00724DFA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9458F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Have staff completed Infection Prevention &amp; control training annually, </w:t>
            </w:r>
            <w:r w:rsidR="00837E35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or within </w:t>
            </w:r>
            <w:r w:rsidRPr="00C9458F">
              <w:rPr>
                <w:rFonts w:asciiTheme="majorHAnsi" w:hAnsiTheme="majorHAnsi"/>
                <w:color w:val="002060"/>
                <w:sz w:val="22"/>
                <w:szCs w:val="22"/>
              </w:rPr>
              <w:t>probation? (Check CHIMP)</w:t>
            </w:r>
          </w:p>
        </w:tc>
        <w:tc>
          <w:tcPr>
            <w:tcW w:w="678" w:type="dxa"/>
          </w:tcPr>
          <w:p w14:paraId="187DF592" w14:textId="77777777" w:rsidR="00724DFA" w:rsidRDefault="00724DFA" w:rsidP="00827F92"/>
        </w:tc>
        <w:tc>
          <w:tcPr>
            <w:tcW w:w="677" w:type="dxa"/>
          </w:tcPr>
          <w:p w14:paraId="3342B0F1" w14:textId="77777777" w:rsidR="00724DFA" w:rsidRDefault="00724DFA" w:rsidP="00827F92"/>
        </w:tc>
        <w:tc>
          <w:tcPr>
            <w:tcW w:w="678" w:type="dxa"/>
          </w:tcPr>
          <w:p w14:paraId="208ACB4B" w14:textId="77777777" w:rsidR="00724DFA" w:rsidRDefault="00724DFA" w:rsidP="00827F92"/>
        </w:tc>
        <w:tc>
          <w:tcPr>
            <w:tcW w:w="679" w:type="dxa"/>
          </w:tcPr>
          <w:p w14:paraId="07A5C980" w14:textId="77777777" w:rsidR="00724DFA" w:rsidRDefault="00724DFA" w:rsidP="00827F92"/>
        </w:tc>
        <w:tc>
          <w:tcPr>
            <w:tcW w:w="679" w:type="dxa"/>
          </w:tcPr>
          <w:p w14:paraId="7E2FF163" w14:textId="77777777" w:rsidR="00724DFA" w:rsidRDefault="00724DFA" w:rsidP="00827F92"/>
        </w:tc>
        <w:tc>
          <w:tcPr>
            <w:tcW w:w="678" w:type="dxa"/>
          </w:tcPr>
          <w:p w14:paraId="104C6485" w14:textId="77777777" w:rsidR="00724DFA" w:rsidRDefault="00724DFA" w:rsidP="00827F92"/>
        </w:tc>
        <w:tc>
          <w:tcPr>
            <w:tcW w:w="679" w:type="dxa"/>
          </w:tcPr>
          <w:p w14:paraId="5DB8F80A" w14:textId="77777777" w:rsidR="00724DFA" w:rsidRDefault="00724DFA" w:rsidP="00827F92"/>
        </w:tc>
        <w:tc>
          <w:tcPr>
            <w:tcW w:w="2574" w:type="dxa"/>
          </w:tcPr>
          <w:p w14:paraId="1C107A8A" w14:textId="77777777" w:rsidR="00724DFA" w:rsidRDefault="00724DFA" w:rsidP="00827F92"/>
        </w:tc>
        <w:tc>
          <w:tcPr>
            <w:tcW w:w="2365" w:type="dxa"/>
          </w:tcPr>
          <w:p w14:paraId="3F39D0FB" w14:textId="77777777" w:rsidR="00724DFA" w:rsidRDefault="00724DFA" w:rsidP="00827F92"/>
        </w:tc>
      </w:tr>
      <w:tr w:rsidR="00724DFA" w14:paraId="6F5192F0" w14:textId="77777777" w:rsidTr="00827F92">
        <w:trPr>
          <w:trHeight w:val="300"/>
        </w:trPr>
        <w:tc>
          <w:tcPr>
            <w:tcW w:w="4261" w:type="dxa"/>
          </w:tcPr>
          <w:p w14:paraId="7CF2E37F" w14:textId="51CEAAC3" w:rsidR="00837E35" w:rsidRPr="00837E35" w:rsidRDefault="00724DFA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9458F"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>Have staff had a Competency assessment of their practice carried out</w:t>
            </w:r>
            <w:r w:rsidR="009B2210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in the last 12 months</w:t>
            </w:r>
            <w:r w:rsidRPr="00C9458F">
              <w:rPr>
                <w:rFonts w:asciiTheme="majorHAnsi" w:hAnsiTheme="majorHAnsi"/>
                <w:color w:val="002060"/>
                <w:sz w:val="22"/>
                <w:szCs w:val="22"/>
              </w:rPr>
              <w:t>? (Check CHIMP)</w:t>
            </w:r>
          </w:p>
        </w:tc>
        <w:tc>
          <w:tcPr>
            <w:tcW w:w="678" w:type="dxa"/>
          </w:tcPr>
          <w:p w14:paraId="0D0E6D23" w14:textId="77777777" w:rsidR="00724DFA" w:rsidRDefault="00724DFA" w:rsidP="00827F92"/>
        </w:tc>
        <w:tc>
          <w:tcPr>
            <w:tcW w:w="677" w:type="dxa"/>
          </w:tcPr>
          <w:p w14:paraId="7D7D7DB3" w14:textId="77777777" w:rsidR="00724DFA" w:rsidRDefault="00724DFA" w:rsidP="00827F92"/>
        </w:tc>
        <w:tc>
          <w:tcPr>
            <w:tcW w:w="678" w:type="dxa"/>
          </w:tcPr>
          <w:p w14:paraId="524C3FC0" w14:textId="77777777" w:rsidR="00724DFA" w:rsidRDefault="00724DFA" w:rsidP="00827F92"/>
        </w:tc>
        <w:tc>
          <w:tcPr>
            <w:tcW w:w="679" w:type="dxa"/>
          </w:tcPr>
          <w:p w14:paraId="52368F2D" w14:textId="77777777" w:rsidR="00724DFA" w:rsidRDefault="00724DFA" w:rsidP="00827F92"/>
        </w:tc>
        <w:tc>
          <w:tcPr>
            <w:tcW w:w="679" w:type="dxa"/>
          </w:tcPr>
          <w:p w14:paraId="121F96CE" w14:textId="77777777" w:rsidR="00724DFA" w:rsidRDefault="00724DFA" w:rsidP="00827F92"/>
        </w:tc>
        <w:tc>
          <w:tcPr>
            <w:tcW w:w="678" w:type="dxa"/>
          </w:tcPr>
          <w:p w14:paraId="60E90E10" w14:textId="77777777" w:rsidR="00724DFA" w:rsidRDefault="00724DFA" w:rsidP="00827F92"/>
        </w:tc>
        <w:tc>
          <w:tcPr>
            <w:tcW w:w="679" w:type="dxa"/>
          </w:tcPr>
          <w:p w14:paraId="67CD629D" w14:textId="77777777" w:rsidR="00724DFA" w:rsidRDefault="00724DFA" w:rsidP="00827F92"/>
        </w:tc>
        <w:tc>
          <w:tcPr>
            <w:tcW w:w="2574" w:type="dxa"/>
          </w:tcPr>
          <w:p w14:paraId="4D4D02F7" w14:textId="77777777" w:rsidR="00724DFA" w:rsidRDefault="00724DFA" w:rsidP="00827F92"/>
        </w:tc>
        <w:tc>
          <w:tcPr>
            <w:tcW w:w="2365" w:type="dxa"/>
          </w:tcPr>
          <w:p w14:paraId="1E77A715" w14:textId="77777777" w:rsidR="00724DFA" w:rsidRDefault="00724DFA" w:rsidP="00827F92"/>
        </w:tc>
      </w:tr>
      <w:tr w:rsidR="00837E35" w14:paraId="40B74B49" w14:textId="77777777" w:rsidTr="00827F92">
        <w:trPr>
          <w:trHeight w:val="300"/>
        </w:trPr>
        <w:tc>
          <w:tcPr>
            <w:tcW w:w="4261" w:type="dxa"/>
          </w:tcPr>
          <w:p w14:paraId="3029F0DA" w14:textId="5DFA9C35" w:rsidR="00837E35" w:rsidRPr="00C9458F" w:rsidRDefault="00837E35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Have staff had their UV Light Hand </w:t>
            </w:r>
            <w:r w:rsidR="009B2210">
              <w:rPr>
                <w:rFonts w:asciiTheme="majorHAnsi" w:hAnsiTheme="majorHAnsi"/>
                <w:color w:val="002060"/>
                <w:sz w:val="22"/>
                <w:szCs w:val="22"/>
              </w:rPr>
              <w:t>Hygiene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training within the last 12 months? </w:t>
            </w:r>
          </w:p>
        </w:tc>
        <w:tc>
          <w:tcPr>
            <w:tcW w:w="678" w:type="dxa"/>
          </w:tcPr>
          <w:p w14:paraId="54099C02" w14:textId="77777777" w:rsidR="00837E35" w:rsidRDefault="00837E35" w:rsidP="00827F92"/>
        </w:tc>
        <w:tc>
          <w:tcPr>
            <w:tcW w:w="677" w:type="dxa"/>
          </w:tcPr>
          <w:p w14:paraId="0FB2D724" w14:textId="77777777" w:rsidR="00837E35" w:rsidRDefault="00837E35" w:rsidP="00827F92"/>
        </w:tc>
        <w:tc>
          <w:tcPr>
            <w:tcW w:w="678" w:type="dxa"/>
          </w:tcPr>
          <w:p w14:paraId="5AF42E75" w14:textId="77777777" w:rsidR="00837E35" w:rsidRDefault="00837E35" w:rsidP="00827F92"/>
        </w:tc>
        <w:tc>
          <w:tcPr>
            <w:tcW w:w="679" w:type="dxa"/>
          </w:tcPr>
          <w:p w14:paraId="64A7290D" w14:textId="77777777" w:rsidR="00837E35" w:rsidRDefault="00837E35" w:rsidP="00827F92"/>
        </w:tc>
        <w:tc>
          <w:tcPr>
            <w:tcW w:w="679" w:type="dxa"/>
          </w:tcPr>
          <w:p w14:paraId="7BDEBCCC" w14:textId="77777777" w:rsidR="00837E35" w:rsidRDefault="00837E35" w:rsidP="00827F92"/>
        </w:tc>
        <w:tc>
          <w:tcPr>
            <w:tcW w:w="678" w:type="dxa"/>
          </w:tcPr>
          <w:p w14:paraId="2AFDDF96" w14:textId="77777777" w:rsidR="00837E35" w:rsidRDefault="00837E35" w:rsidP="00827F92"/>
        </w:tc>
        <w:tc>
          <w:tcPr>
            <w:tcW w:w="679" w:type="dxa"/>
          </w:tcPr>
          <w:p w14:paraId="68775289" w14:textId="77777777" w:rsidR="00837E35" w:rsidRDefault="00837E35" w:rsidP="00827F92"/>
        </w:tc>
        <w:tc>
          <w:tcPr>
            <w:tcW w:w="2574" w:type="dxa"/>
          </w:tcPr>
          <w:p w14:paraId="44A631D4" w14:textId="77777777" w:rsidR="00837E35" w:rsidRDefault="00837E35" w:rsidP="00827F92"/>
        </w:tc>
        <w:tc>
          <w:tcPr>
            <w:tcW w:w="2365" w:type="dxa"/>
          </w:tcPr>
          <w:p w14:paraId="36D2669C" w14:textId="77777777" w:rsidR="00837E35" w:rsidRDefault="00837E35" w:rsidP="00827F92"/>
        </w:tc>
      </w:tr>
      <w:tr w:rsidR="00724DFA" w14:paraId="01947872" w14:textId="77777777" w:rsidTr="00827F92">
        <w:trPr>
          <w:trHeight w:val="300"/>
        </w:trPr>
        <w:tc>
          <w:tcPr>
            <w:tcW w:w="4261" w:type="dxa"/>
          </w:tcPr>
          <w:p w14:paraId="277EF7E0" w14:textId="66B2471C" w:rsidR="009B2210" w:rsidRDefault="00837E35" w:rsidP="009B2210">
            <w:r w:rsidRPr="009C78F9">
              <w:rPr>
                <w:rFonts w:asciiTheme="majorHAnsi" w:hAnsiTheme="majorHAnsi"/>
                <w:color w:val="002060"/>
                <w:sz w:val="22"/>
                <w:szCs w:val="22"/>
              </w:rPr>
              <w:t>Do staff have short nails / free from nail vanish and jewellery?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678" w:type="dxa"/>
          </w:tcPr>
          <w:p w14:paraId="4CF81B6D" w14:textId="77777777" w:rsidR="00724DFA" w:rsidRDefault="00724DFA" w:rsidP="00827F92"/>
        </w:tc>
        <w:tc>
          <w:tcPr>
            <w:tcW w:w="677" w:type="dxa"/>
          </w:tcPr>
          <w:p w14:paraId="6540F046" w14:textId="77777777" w:rsidR="00724DFA" w:rsidRDefault="00724DFA" w:rsidP="00827F92"/>
        </w:tc>
        <w:tc>
          <w:tcPr>
            <w:tcW w:w="678" w:type="dxa"/>
          </w:tcPr>
          <w:p w14:paraId="074E98CE" w14:textId="77777777" w:rsidR="00724DFA" w:rsidRDefault="00724DFA" w:rsidP="00827F92"/>
        </w:tc>
        <w:tc>
          <w:tcPr>
            <w:tcW w:w="679" w:type="dxa"/>
          </w:tcPr>
          <w:p w14:paraId="6D48D579" w14:textId="77777777" w:rsidR="00724DFA" w:rsidRDefault="00724DFA" w:rsidP="00827F92"/>
        </w:tc>
        <w:tc>
          <w:tcPr>
            <w:tcW w:w="679" w:type="dxa"/>
          </w:tcPr>
          <w:p w14:paraId="1E327D78" w14:textId="77777777" w:rsidR="00724DFA" w:rsidRDefault="00724DFA" w:rsidP="00827F92"/>
        </w:tc>
        <w:tc>
          <w:tcPr>
            <w:tcW w:w="678" w:type="dxa"/>
          </w:tcPr>
          <w:p w14:paraId="12041779" w14:textId="77777777" w:rsidR="00724DFA" w:rsidRDefault="00724DFA" w:rsidP="00827F92"/>
        </w:tc>
        <w:tc>
          <w:tcPr>
            <w:tcW w:w="679" w:type="dxa"/>
          </w:tcPr>
          <w:p w14:paraId="42053D3F" w14:textId="77777777" w:rsidR="00724DFA" w:rsidRDefault="00724DFA" w:rsidP="00827F92"/>
        </w:tc>
        <w:tc>
          <w:tcPr>
            <w:tcW w:w="2574" w:type="dxa"/>
          </w:tcPr>
          <w:p w14:paraId="5E0B6DE1" w14:textId="77777777" w:rsidR="00724DFA" w:rsidRDefault="00724DFA" w:rsidP="00827F92"/>
        </w:tc>
        <w:tc>
          <w:tcPr>
            <w:tcW w:w="2365" w:type="dxa"/>
          </w:tcPr>
          <w:p w14:paraId="77834254" w14:textId="77777777" w:rsidR="00724DFA" w:rsidRDefault="00724DFA" w:rsidP="00827F92"/>
        </w:tc>
      </w:tr>
      <w:tr w:rsidR="00724DFA" w14:paraId="15E2AB3A" w14:textId="77777777" w:rsidTr="00827F92">
        <w:trPr>
          <w:trHeight w:val="300"/>
        </w:trPr>
        <w:tc>
          <w:tcPr>
            <w:tcW w:w="4261" w:type="dxa"/>
          </w:tcPr>
          <w:p w14:paraId="37DD5E7E" w14:textId="7C3D5329" w:rsidR="009B2210" w:rsidRPr="009B2210" w:rsidRDefault="009B2210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365125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Do staff have hair tied back and off the collar of their uniform? </w:t>
            </w:r>
          </w:p>
        </w:tc>
        <w:tc>
          <w:tcPr>
            <w:tcW w:w="678" w:type="dxa"/>
          </w:tcPr>
          <w:p w14:paraId="427EE0A4" w14:textId="77777777" w:rsidR="00724DFA" w:rsidRDefault="00724DFA" w:rsidP="00827F92"/>
        </w:tc>
        <w:tc>
          <w:tcPr>
            <w:tcW w:w="677" w:type="dxa"/>
          </w:tcPr>
          <w:p w14:paraId="187CC2DB" w14:textId="77777777" w:rsidR="00724DFA" w:rsidRDefault="00724DFA" w:rsidP="00827F92"/>
        </w:tc>
        <w:tc>
          <w:tcPr>
            <w:tcW w:w="678" w:type="dxa"/>
          </w:tcPr>
          <w:p w14:paraId="054C05C8" w14:textId="77777777" w:rsidR="00724DFA" w:rsidRDefault="00724DFA" w:rsidP="00827F92"/>
        </w:tc>
        <w:tc>
          <w:tcPr>
            <w:tcW w:w="679" w:type="dxa"/>
          </w:tcPr>
          <w:p w14:paraId="5086824D" w14:textId="77777777" w:rsidR="00724DFA" w:rsidRDefault="00724DFA" w:rsidP="00827F92"/>
        </w:tc>
        <w:tc>
          <w:tcPr>
            <w:tcW w:w="679" w:type="dxa"/>
          </w:tcPr>
          <w:p w14:paraId="5341AA19" w14:textId="77777777" w:rsidR="00724DFA" w:rsidRDefault="00724DFA" w:rsidP="00827F92"/>
        </w:tc>
        <w:tc>
          <w:tcPr>
            <w:tcW w:w="678" w:type="dxa"/>
          </w:tcPr>
          <w:p w14:paraId="19277107" w14:textId="77777777" w:rsidR="00724DFA" w:rsidRDefault="00724DFA" w:rsidP="00827F92"/>
        </w:tc>
        <w:tc>
          <w:tcPr>
            <w:tcW w:w="679" w:type="dxa"/>
          </w:tcPr>
          <w:p w14:paraId="1927DB42" w14:textId="77777777" w:rsidR="00724DFA" w:rsidRDefault="00724DFA" w:rsidP="00827F92"/>
        </w:tc>
        <w:tc>
          <w:tcPr>
            <w:tcW w:w="2574" w:type="dxa"/>
          </w:tcPr>
          <w:p w14:paraId="291331EB" w14:textId="77777777" w:rsidR="00724DFA" w:rsidRDefault="00724DFA" w:rsidP="00827F92"/>
        </w:tc>
        <w:tc>
          <w:tcPr>
            <w:tcW w:w="2365" w:type="dxa"/>
          </w:tcPr>
          <w:p w14:paraId="606ECE06" w14:textId="77777777" w:rsidR="00724DFA" w:rsidRDefault="00724DFA" w:rsidP="00827F92"/>
        </w:tc>
      </w:tr>
      <w:tr w:rsidR="00724DFA" w14:paraId="476635DC" w14:textId="77777777" w:rsidTr="00827F92">
        <w:trPr>
          <w:trHeight w:val="300"/>
        </w:trPr>
        <w:tc>
          <w:tcPr>
            <w:tcW w:w="4261" w:type="dxa"/>
          </w:tcPr>
          <w:p w14:paraId="33CF8AE4" w14:textId="4D8C9B91" w:rsidR="00724DFA" w:rsidRPr="005B7C68" w:rsidRDefault="009B2210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Can staff explain how they would report a communicable disease? </w:t>
            </w:r>
          </w:p>
        </w:tc>
        <w:tc>
          <w:tcPr>
            <w:tcW w:w="678" w:type="dxa"/>
          </w:tcPr>
          <w:p w14:paraId="3C1016DC" w14:textId="77777777" w:rsidR="00724DFA" w:rsidRDefault="00724DFA" w:rsidP="00827F92"/>
        </w:tc>
        <w:tc>
          <w:tcPr>
            <w:tcW w:w="677" w:type="dxa"/>
          </w:tcPr>
          <w:p w14:paraId="5049BB14" w14:textId="77777777" w:rsidR="00724DFA" w:rsidRDefault="00724DFA" w:rsidP="00827F92"/>
        </w:tc>
        <w:tc>
          <w:tcPr>
            <w:tcW w:w="678" w:type="dxa"/>
          </w:tcPr>
          <w:p w14:paraId="379AE135" w14:textId="77777777" w:rsidR="00724DFA" w:rsidRDefault="00724DFA" w:rsidP="00827F92"/>
        </w:tc>
        <w:tc>
          <w:tcPr>
            <w:tcW w:w="679" w:type="dxa"/>
          </w:tcPr>
          <w:p w14:paraId="4BBE7A28" w14:textId="77777777" w:rsidR="00724DFA" w:rsidRDefault="00724DFA" w:rsidP="00827F92"/>
        </w:tc>
        <w:tc>
          <w:tcPr>
            <w:tcW w:w="679" w:type="dxa"/>
          </w:tcPr>
          <w:p w14:paraId="65612A71" w14:textId="77777777" w:rsidR="00724DFA" w:rsidRDefault="00724DFA" w:rsidP="00827F92"/>
        </w:tc>
        <w:tc>
          <w:tcPr>
            <w:tcW w:w="678" w:type="dxa"/>
          </w:tcPr>
          <w:p w14:paraId="5BA6300E" w14:textId="77777777" w:rsidR="00724DFA" w:rsidRDefault="00724DFA" w:rsidP="00827F92"/>
        </w:tc>
        <w:tc>
          <w:tcPr>
            <w:tcW w:w="679" w:type="dxa"/>
          </w:tcPr>
          <w:p w14:paraId="118E5E5C" w14:textId="77777777" w:rsidR="00724DFA" w:rsidRDefault="00724DFA" w:rsidP="00827F92"/>
        </w:tc>
        <w:tc>
          <w:tcPr>
            <w:tcW w:w="2574" w:type="dxa"/>
          </w:tcPr>
          <w:p w14:paraId="1DC697A9" w14:textId="77777777" w:rsidR="00724DFA" w:rsidRDefault="00724DFA" w:rsidP="00827F92"/>
        </w:tc>
        <w:tc>
          <w:tcPr>
            <w:tcW w:w="2365" w:type="dxa"/>
          </w:tcPr>
          <w:p w14:paraId="66B4F6A0" w14:textId="77777777" w:rsidR="00724DFA" w:rsidRDefault="00724DFA" w:rsidP="00827F92"/>
        </w:tc>
      </w:tr>
      <w:tr w:rsidR="00724DFA" w14:paraId="554D6353" w14:textId="77777777" w:rsidTr="00827F92">
        <w:trPr>
          <w:trHeight w:val="300"/>
        </w:trPr>
        <w:tc>
          <w:tcPr>
            <w:tcW w:w="4261" w:type="dxa"/>
          </w:tcPr>
          <w:p w14:paraId="372D1BAE" w14:textId="01F3A16A" w:rsidR="00724DFA" w:rsidRPr="005B7C68" w:rsidRDefault="007A0D2C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7A0D2C">
              <w:rPr>
                <w:rFonts w:asciiTheme="majorHAnsi" w:hAnsiTheme="majorHAnsi"/>
                <w:color w:val="002060"/>
                <w:sz w:val="22"/>
                <w:szCs w:val="22"/>
              </w:rPr>
              <w:t>Are single use aprons worn as single use items and changed between every episode of personal care?</w:t>
            </w:r>
          </w:p>
        </w:tc>
        <w:tc>
          <w:tcPr>
            <w:tcW w:w="678" w:type="dxa"/>
          </w:tcPr>
          <w:p w14:paraId="588BA51F" w14:textId="77777777" w:rsidR="00724DFA" w:rsidRDefault="00724DFA" w:rsidP="00827F92"/>
        </w:tc>
        <w:tc>
          <w:tcPr>
            <w:tcW w:w="677" w:type="dxa"/>
          </w:tcPr>
          <w:p w14:paraId="004A77F9" w14:textId="77777777" w:rsidR="00724DFA" w:rsidRDefault="00724DFA" w:rsidP="00827F92"/>
        </w:tc>
        <w:tc>
          <w:tcPr>
            <w:tcW w:w="678" w:type="dxa"/>
          </w:tcPr>
          <w:p w14:paraId="43E9398A" w14:textId="77777777" w:rsidR="00724DFA" w:rsidRDefault="00724DFA" w:rsidP="00827F92"/>
        </w:tc>
        <w:tc>
          <w:tcPr>
            <w:tcW w:w="679" w:type="dxa"/>
          </w:tcPr>
          <w:p w14:paraId="655131CF" w14:textId="77777777" w:rsidR="00724DFA" w:rsidRDefault="00724DFA" w:rsidP="00827F92"/>
        </w:tc>
        <w:tc>
          <w:tcPr>
            <w:tcW w:w="679" w:type="dxa"/>
          </w:tcPr>
          <w:p w14:paraId="76F0AFC8" w14:textId="77777777" w:rsidR="00724DFA" w:rsidRDefault="00724DFA" w:rsidP="00827F92"/>
        </w:tc>
        <w:tc>
          <w:tcPr>
            <w:tcW w:w="678" w:type="dxa"/>
          </w:tcPr>
          <w:p w14:paraId="0A9486D8" w14:textId="77777777" w:rsidR="00724DFA" w:rsidRDefault="00724DFA" w:rsidP="00827F92"/>
        </w:tc>
        <w:tc>
          <w:tcPr>
            <w:tcW w:w="679" w:type="dxa"/>
          </w:tcPr>
          <w:p w14:paraId="7F05B141" w14:textId="77777777" w:rsidR="00724DFA" w:rsidRDefault="00724DFA" w:rsidP="00827F92"/>
        </w:tc>
        <w:tc>
          <w:tcPr>
            <w:tcW w:w="2574" w:type="dxa"/>
          </w:tcPr>
          <w:p w14:paraId="186E11F0" w14:textId="77777777" w:rsidR="00724DFA" w:rsidRDefault="00724DFA" w:rsidP="00827F92"/>
        </w:tc>
        <w:tc>
          <w:tcPr>
            <w:tcW w:w="2365" w:type="dxa"/>
          </w:tcPr>
          <w:p w14:paraId="51B2D976" w14:textId="77777777" w:rsidR="00724DFA" w:rsidRDefault="00724DFA" w:rsidP="00827F92"/>
        </w:tc>
      </w:tr>
      <w:tr w:rsidR="00724DFA" w14:paraId="2B0A3E8F" w14:textId="77777777" w:rsidTr="00827F92">
        <w:trPr>
          <w:trHeight w:val="300"/>
        </w:trPr>
        <w:tc>
          <w:tcPr>
            <w:tcW w:w="4261" w:type="dxa"/>
          </w:tcPr>
          <w:p w14:paraId="14E850BB" w14:textId="28700695" w:rsidR="00724DFA" w:rsidRPr="007A0D2C" w:rsidRDefault="007A0D2C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7A0D2C">
              <w:rPr>
                <w:rFonts w:asciiTheme="majorHAnsi" w:hAnsiTheme="majorHAnsi"/>
                <w:color w:val="002060"/>
                <w:sz w:val="22"/>
                <w:szCs w:val="22"/>
              </w:rPr>
              <w:t>Are gloves worn when in contact or anticipated contact with body fluids or in potential contact with contaminated items?</w:t>
            </w:r>
          </w:p>
        </w:tc>
        <w:tc>
          <w:tcPr>
            <w:tcW w:w="678" w:type="dxa"/>
          </w:tcPr>
          <w:p w14:paraId="2F6DC6CA" w14:textId="77777777" w:rsidR="00724DFA" w:rsidRDefault="00724DFA" w:rsidP="00827F92"/>
        </w:tc>
        <w:tc>
          <w:tcPr>
            <w:tcW w:w="677" w:type="dxa"/>
          </w:tcPr>
          <w:p w14:paraId="216FF758" w14:textId="77777777" w:rsidR="00724DFA" w:rsidRDefault="00724DFA" w:rsidP="00827F92"/>
        </w:tc>
        <w:tc>
          <w:tcPr>
            <w:tcW w:w="678" w:type="dxa"/>
          </w:tcPr>
          <w:p w14:paraId="5F70BB24" w14:textId="77777777" w:rsidR="00724DFA" w:rsidRDefault="00724DFA" w:rsidP="00827F92"/>
        </w:tc>
        <w:tc>
          <w:tcPr>
            <w:tcW w:w="679" w:type="dxa"/>
          </w:tcPr>
          <w:p w14:paraId="02C83B8F" w14:textId="77777777" w:rsidR="00724DFA" w:rsidRDefault="00724DFA" w:rsidP="00827F92"/>
        </w:tc>
        <w:tc>
          <w:tcPr>
            <w:tcW w:w="679" w:type="dxa"/>
          </w:tcPr>
          <w:p w14:paraId="56A18A81" w14:textId="77777777" w:rsidR="00724DFA" w:rsidRDefault="00724DFA" w:rsidP="00827F92"/>
        </w:tc>
        <w:tc>
          <w:tcPr>
            <w:tcW w:w="678" w:type="dxa"/>
          </w:tcPr>
          <w:p w14:paraId="0E4B617E" w14:textId="77777777" w:rsidR="00724DFA" w:rsidRDefault="00724DFA" w:rsidP="00827F92"/>
        </w:tc>
        <w:tc>
          <w:tcPr>
            <w:tcW w:w="679" w:type="dxa"/>
          </w:tcPr>
          <w:p w14:paraId="7CE7D518" w14:textId="77777777" w:rsidR="00724DFA" w:rsidRDefault="00724DFA" w:rsidP="00827F92"/>
        </w:tc>
        <w:tc>
          <w:tcPr>
            <w:tcW w:w="2574" w:type="dxa"/>
          </w:tcPr>
          <w:p w14:paraId="64E6EE01" w14:textId="77777777" w:rsidR="00724DFA" w:rsidRDefault="00724DFA" w:rsidP="00827F92"/>
        </w:tc>
        <w:tc>
          <w:tcPr>
            <w:tcW w:w="2365" w:type="dxa"/>
          </w:tcPr>
          <w:p w14:paraId="0A4598F9" w14:textId="77777777" w:rsidR="00724DFA" w:rsidRDefault="00724DFA" w:rsidP="00827F92"/>
        </w:tc>
      </w:tr>
      <w:tr w:rsidR="00724DFA" w14:paraId="6F2227FF" w14:textId="77777777" w:rsidTr="00827F92">
        <w:trPr>
          <w:trHeight w:val="300"/>
        </w:trPr>
        <w:tc>
          <w:tcPr>
            <w:tcW w:w="4261" w:type="dxa"/>
          </w:tcPr>
          <w:p w14:paraId="430EACF8" w14:textId="0C38D9AF" w:rsidR="00724DFA" w:rsidRPr="007A0D2C" w:rsidRDefault="007A0D2C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7A0D2C">
              <w:rPr>
                <w:rFonts w:asciiTheme="majorHAnsi" w:hAnsiTheme="majorHAnsi"/>
                <w:color w:val="002060"/>
                <w:sz w:val="22"/>
                <w:szCs w:val="22"/>
              </w:rPr>
              <w:t>Can staff tell you instances when they should wash their hands?</w:t>
            </w:r>
          </w:p>
        </w:tc>
        <w:tc>
          <w:tcPr>
            <w:tcW w:w="678" w:type="dxa"/>
          </w:tcPr>
          <w:p w14:paraId="250E88B4" w14:textId="77777777" w:rsidR="00724DFA" w:rsidRDefault="00724DFA" w:rsidP="00827F92"/>
        </w:tc>
        <w:tc>
          <w:tcPr>
            <w:tcW w:w="677" w:type="dxa"/>
          </w:tcPr>
          <w:p w14:paraId="399F165E" w14:textId="77777777" w:rsidR="00724DFA" w:rsidRDefault="00724DFA" w:rsidP="00827F92"/>
        </w:tc>
        <w:tc>
          <w:tcPr>
            <w:tcW w:w="678" w:type="dxa"/>
          </w:tcPr>
          <w:p w14:paraId="2729D7BC" w14:textId="77777777" w:rsidR="00724DFA" w:rsidRDefault="00724DFA" w:rsidP="00827F92"/>
        </w:tc>
        <w:tc>
          <w:tcPr>
            <w:tcW w:w="679" w:type="dxa"/>
          </w:tcPr>
          <w:p w14:paraId="0B461AFF" w14:textId="77777777" w:rsidR="00724DFA" w:rsidRDefault="00724DFA" w:rsidP="00827F92"/>
        </w:tc>
        <w:tc>
          <w:tcPr>
            <w:tcW w:w="679" w:type="dxa"/>
          </w:tcPr>
          <w:p w14:paraId="1B8657FE" w14:textId="77777777" w:rsidR="00724DFA" w:rsidRDefault="00724DFA" w:rsidP="00827F92"/>
        </w:tc>
        <w:tc>
          <w:tcPr>
            <w:tcW w:w="678" w:type="dxa"/>
          </w:tcPr>
          <w:p w14:paraId="0BEA7D53" w14:textId="77777777" w:rsidR="00724DFA" w:rsidRDefault="00724DFA" w:rsidP="00827F92"/>
        </w:tc>
        <w:tc>
          <w:tcPr>
            <w:tcW w:w="679" w:type="dxa"/>
          </w:tcPr>
          <w:p w14:paraId="3DD688A8" w14:textId="77777777" w:rsidR="00724DFA" w:rsidRDefault="00724DFA" w:rsidP="00827F92"/>
        </w:tc>
        <w:tc>
          <w:tcPr>
            <w:tcW w:w="2574" w:type="dxa"/>
          </w:tcPr>
          <w:p w14:paraId="6A457503" w14:textId="77777777" w:rsidR="00724DFA" w:rsidRDefault="00724DFA" w:rsidP="00827F92"/>
        </w:tc>
        <w:tc>
          <w:tcPr>
            <w:tcW w:w="2365" w:type="dxa"/>
          </w:tcPr>
          <w:p w14:paraId="05A6E815" w14:textId="77777777" w:rsidR="00724DFA" w:rsidRDefault="00724DFA" w:rsidP="00827F92"/>
        </w:tc>
      </w:tr>
      <w:tr w:rsidR="00724DFA" w14:paraId="52312948" w14:textId="77777777" w:rsidTr="00827F92">
        <w:trPr>
          <w:trHeight w:val="300"/>
        </w:trPr>
        <w:tc>
          <w:tcPr>
            <w:tcW w:w="4261" w:type="dxa"/>
          </w:tcPr>
          <w:p w14:paraId="0C654E96" w14:textId="16B23D25" w:rsidR="00724DFA" w:rsidRPr="00486A1D" w:rsidRDefault="007A0D2C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7A0D2C">
              <w:rPr>
                <w:rFonts w:asciiTheme="majorHAnsi" w:hAnsiTheme="majorHAnsi"/>
                <w:color w:val="002060"/>
                <w:sz w:val="22"/>
                <w:szCs w:val="22"/>
              </w:rPr>
              <w:t>Are wrists free from all clothing and other articles?</w:t>
            </w:r>
          </w:p>
        </w:tc>
        <w:tc>
          <w:tcPr>
            <w:tcW w:w="678" w:type="dxa"/>
          </w:tcPr>
          <w:p w14:paraId="2584882A" w14:textId="77777777" w:rsidR="00724DFA" w:rsidRDefault="00724DFA" w:rsidP="00827F92"/>
        </w:tc>
        <w:tc>
          <w:tcPr>
            <w:tcW w:w="677" w:type="dxa"/>
          </w:tcPr>
          <w:p w14:paraId="68688B85" w14:textId="77777777" w:rsidR="00724DFA" w:rsidRDefault="00724DFA" w:rsidP="00827F92"/>
        </w:tc>
        <w:tc>
          <w:tcPr>
            <w:tcW w:w="678" w:type="dxa"/>
          </w:tcPr>
          <w:p w14:paraId="0DBD6C79" w14:textId="77777777" w:rsidR="00724DFA" w:rsidRDefault="00724DFA" w:rsidP="00827F92"/>
        </w:tc>
        <w:tc>
          <w:tcPr>
            <w:tcW w:w="679" w:type="dxa"/>
          </w:tcPr>
          <w:p w14:paraId="36F71ACD" w14:textId="77777777" w:rsidR="00724DFA" w:rsidRDefault="00724DFA" w:rsidP="00827F92"/>
        </w:tc>
        <w:tc>
          <w:tcPr>
            <w:tcW w:w="679" w:type="dxa"/>
          </w:tcPr>
          <w:p w14:paraId="40CBF0D5" w14:textId="77777777" w:rsidR="00724DFA" w:rsidRDefault="00724DFA" w:rsidP="00827F92"/>
        </w:tc>
        <w:tc>
          <w:tcPr>
            <w:tcW w:w="678" w:type="dxa"/>
          </w:tcPr>
          <w:p w14:paraId="6AE2E45B" w14:textId="77777777" w:rsidR="00724DFA" w:rsidRDefault="00724DFA" w:rsidP="00827F92"/>
        </w:tc>
        <w:tc>
          <w:tcPr>
            <w:tcW w:w="679" w:type="dxa"/>
          </w:tcPr>
          <w:p w14:paraId="1D5F741E" w14:textId="77777777" w:rsidR="00724DFA" w:rsidRDefault="00724DFA" w:rsidP="00827F92"/>
        </w:tc>
        <w:tc>
          <w:tcPr>
            <w:tcW w:w="2574" w:type="dxa"/>
          </w:tcPr>
          <w:p w14:paraId="71F65C84" w14:textId="77777777" w:rsidR="00724DFA" w:rsidRDefault="00724DFA" w:rsidP="00827F92"/>
        </w:tc>
        <w:tc>
          <w:tcPr>
            <w:tcW w:w="2365" w:type="dxa"/>
          </w:tcPr>
          <w:p w14:paraId="134827F2" w14:textId="77777777" w:rsidR="00724DFA" w:rsidRDefault="00724DFA" w:rsidP="00827F92"/>
        </w:tc>
      </w:tr>
      <w:tr w:rsidR="00724DFA" w14:paraId="036A9AE3" w14:textId="77777777" w:rsidTr="00827F92">
        <w:trPr>
          <w:trHeight w:val="300"/>
        </w:trPr>
        <w:tc>
          <w:tcPr>
            <w:tcW w:w="4261" w:type="dxa"/>
          </w:tcPr>
          <w:p w14:paraId="43099C1A" w14:textId="09789F54" w:rsidR="00724DFA" w:rsidRPr="00486A1D" w:rsidRDefault="007A0D2C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7A0D2C">
              <w:rPr>
                <w:rFonts w:asciiTheme="majorHAnsi" w:hAnsiTheme="majorHAnsi"/>
                <w:color w:val="002060"/>
                <w:sz w:val="22"/>
                <w:szCs w:val="22"/>
              </w:rPr>
              <w:t>When staff are washing their hands, is the correct 6 step technique used?</w:t>
            </w:r>
          </w:p>
        </w:tc>
        <w:tc>
          <w:tcPr>
            <w:tcW w:w="678" w:type="dxa"/>
          </w:tcPr>
          <w:p w14:paraId="62B66F54" w14:textId="77777777" w:rsidR="00724DFA" w:rsidRDefault="00724DFA" w:rsidP="00827F92"/>
        </w:tc>
        <w:tc>
          <w:tcPr>
            <w:tcW w:w="677" w:type="dxa"/>
          </w:tcPr>
          <w:p w14:paraId="0BD9DA36" w14:textId="77777777" w:rsidR="00724DFA" w:rsidRDefault="00724DFA" w:rsidP="00827F92"/>
        </w:tc>
        <w:tc>
          <w:tcPr>
            <w:tcW w:w="678" w:type="dxa"/>
          </w:tcPr>
          <w:p w14:paraId="3F950449" w14:textId="77777777" w:rsidR="00724DFA" w:rsidRDefault="00724DFA" w:rsidP="00827F92"/>
        </w:tc>
        <w:tc>
          <w:tcPr>
            <w:tcW w:w="679" w:type="dxa"/>
          </w:tcPr>
          <w:p w14:paraId="52D246F9" w14:textId="77777777" w:rsidR="00724DFA" w:rsidRDefault="00724DFA" w:rsidP="00827F92"/>
        </w:tc>
        <w:tc>
          <w:tcPr>
            <w:tcW w:w="679" w:type="dxa"/>
          </w:tcPr>
          <w:p w14:paraId="67F9B238" w14:textId="77777777" w:rsidR="00724DFA" w:rsidRDefault="00724DFA" w:rsidP="00827F92"/>
        </w:tc>
        <w:tc>
          <w:tcPr>
            <w:tcW w:w="678" w:type="dxa"/>
          </w:tcPr>
          <w:p w14:paraId="71370088" w14:textId="77777777" w:rsidR="00724DFA" w:rsidRDefault="00724DFA" w:rsidP="00827F92"/>
        </w:tc>
        <w:tc>
          <w:tcPr>
            <w:tcW w:w="679" w:type="dxa"/>
          </w:tcPr>
          <w:p w14:paraId="661C5AB7" w14:textId="77777777" w:rsidR="00724DFA" w:rsidRDefault="00724DFA" w:rsidP="00827F92"/>
        </w:tc>
        <w:tc>
          <w:tcPr>
            <w:tcW w:w="2574" w:type="dxa"/>
          </w:tcPr>
          <w:p w14:paraId="68D0FB51" w14:textId="77777777" w:rsidR="00724DFA" w:rsidRDefault="00724DFA" w:rsidP="00827F92"/>
        </w:tc>
        <w:tc>
          <w:tcPr>
            <w:tcW w:w="2365" w:type="dxa"/>
          </w:tcPr>
          <w:p w14:paraId="34462E4A" w14:textId="77777777" w:rsidR="00724DFA" w:rsidRDefault="00724DFA" w:rsidP="00827F92"/>
        </w:tc>
      </w:tr>
    </w:tbl>
    <w:p w14:paraId="00F2EBE1" w14:textId="77777777" w:rsidR="002B4DF9" w:rsidRDefault="002B4DF9" w:rsidP="001929A8"/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4248"/>
        <w:gridCol w:w="1417"/>
        <w:gridCol w:w="8222"/>
      </w:tblGrid>
      <w:tr w:rsidR="00F91BC4" w:rsidRPr="00EA4B1C" w14:paraId="6828BE35" w14:textId="77777777" w:rsidTr="001929A8">
        <w:trPr>
          <w:trHeight w:val="453"/>
        </w:trPr>
        <w:tc>
          <w:tcPr>
            <w:tcW w:w="4248" w:type="dxa"/>
            <w:shd w:val="clear" w:color="auto" w:fill="002060"/>
          </w:tcPr>
          <w:p w14:paraId="058966CE" w14:textId="277856F5" w:rsidR="00F91BC4" w:rsidRPr="001929A8" w:rsidRDefault="00F91BC4" w:rsidP="00451095">
            <w:pPr>
              <w:rPr>
                <w:rFonts w:ascii="Calibri" w:hAnsi="Calibri"/>
                <w:bCs/>
                <w:color w:val="FFC000"/>
                <w:sz w:val="22"/>
                <w:szCs w:val="22"/>
              </w:rPr>
            </w:pPr>
            <w:r w:rsidRPr="001929A8">
              <w:rPr>
                <w:rFonts w:ascii="Calibri" w:hAnsi="Calibri"/>
                <w:bCs/>
                <w:color w:val="FFC000"/>
                <w:sz w:val="22"/>
                <w:szCs w:val="22"/>
              </w:rPr>
              <w:t>G</w:t>
            </w:r>
            <w:r w:rsidR="001929A8">
              <w:rPr>
                <w:rFonts w:ascii="Calibri" w:hAnsi="Calibri"/>
                <w:bCs/>
                <w:color w:val="FFC000"/>
                <w:sz w:val="22"/>
                <w:szCs w:val="22"/>
              </w:rPr>
              <w:t xml:space="preserve">eneral </w:t>
            </w:r>
            <w:r w:rsidR="001929A8" w:rsidRPr="001929A8">
              <w:rPr>
                <w:rFonts w:ascii="Calibri" w:hAnsi="Calibri"/>
                <w:bCs/>
                <w:color w:val="FFC000"/>
                <w:sz w:val="22"/>
                <w:szCs w:val="22"/>
              </w:rPr>
              <w:t>I</w:t>
            </w:r>
            <w:r w:rsidR="001929A8">
              <w:rPr>
                <w:rFonts w:ascii="Calibri" w:hAnsi="Calibri"/>
                <w:bCs/>
                <w:color w:val="FFC000"/>
                <w:sz w:val="22"/>
                <w:szCs w:val="22"/>
              </w:rPr>
              <w:t>nfection prevention and control</w:t>
            </w:r>
          </w:p>
          <w:p w14:paraId="0339A257" w14:textId="77777777" w:rsidR="00F91BC4" w:rsidRPr="001929A8" w:rsidRDefault="00F91BC4" w:rsidP="00451095">
            <w:pPr>
              <w:rPr>
                <w:rFonts w:ascii="Calibri" w:hAnsi="Calibri"/>
                <w:bCs/>
                <w:color w:val="FFC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002060"/>
          </w:tcPr>
          <w:p w14:paraId="268869A4" w14:textId="68261857" w:rsidR="00F91BC4" w:rsidRPr="001929A8" w:rsidRDefault="00F91BC4" w:rsidP="00451095">
            <w:pPr>
              <w:rPr>
                <w:bCs/>
                <w:color w:val="FFC000"/>
                <w:sz w:val="22"/>
                <w:szCs w:val="22"/>
              </w:rPr>
            </w:pPr>
            <w:r w:rsidRPr="001929A8">
              <w:rPr>
                <w:bCs/>
                <w:color w:val="FFC000"/>
                <w:sz w:val="22"/>
                <w:szCs w:val="22"/>
              </w:rPr>
              <w:t>Yes/No/NA</w:t>
            </w:r>
          </w:p>
        </w:tc>
        <w:tc>
          <w:tcPr>
            <w:tcW w:w="8222" w:type="dxa"/>
            <w:shd w:val="clear" w:color="auto" w:fill="002060"/>
          </w:tcPr>
          <w:p w14:paraId="64CA8F8E" w14:textId="77777777" w:rsidR="00F91BC4" w:rsidRPr="001929A8" w:rsidRDefault="00F91BC4" w:rsidP="00451095">
            <w:pPr>
              <w:rPr>
                <w:bCs/>
                <w:color w:val="FFC000"/>
                <w:sz w:val="22"/>
                <w:szCs w:val="22"/>
              </w:rPr>
            </w:pPr>
            <w:r w:rsidRPr="001929A8">
              <w:rPr>
                <w:bCs/>
                <w:color w:val="FFC000"/>
                <w:sz w:val="22"/>
                <w:szCs w:val="22"/>
              </w:rPr>
              <w:t>Comments</w:t>
            </w:r>
          </w:p>
          <w:p w14:paraId="49F21BFE" w14:textId="763A9A6E" w:rsidR="00F91BC4" w:rsidRPr="001929A8" w:rsidRDefault="00F91BC4" w:rsidP="00451095">
            <w:pPr>
              <w:rPr>
                <w:bCs/>
                <w:i/>
                <w:color w:val="FFC000"/>
                <w:sz w:val="22"/>
                <w:szCs w:val="22"/>
              </w:rPr>
            </w:pPr>
          </w:p>
        </w:tc>
      </w:tr>
      <w:tr w:rsidR="001929A8" w:rsidRPr="00EA4B1C" w14:paraId="12793AF8" w14:textId="77777777" w:rsidTr="00132B20">
        <w:trPr>
          <w:trHeight w:val="319"/>
        </w:trPr>
        <w:tc>
          <w:tcPr>
            <w:tcW w:w="13887" w:type="dxa"/>
            <w:gridSpan w:val="3"/>
            <w:shd w:val="clear" w:color="auto" w:fill="C1E4F5" w:themeFill="accent1" w:themeFillTint="33"/>
          </w:tcPr>
          <w:p w14:paraId="105E7348" w14:textId="75C10892" w:rsidR="001929A8" w:rsidRPr="001929A8" w:rsidRDefault="001929A8" w:rsidP="00451095">
            <w:pPr>
              <w:rPr>
                <w:bCs/>
                <w:color w:val="002060"/>
                <w:sz w:val="22"/>
                <w:szCs w:val="22"/>
              </w:rPr>
            </w:pPr>
            <w:r w:rsidRPr="001929A8">
              <w:rPr>
                <w:rFonts w:ascii="Calibri" w:hAnsi="Calibri"/>
                <w:bCs/>
                <w:color w:val="002060"/>
                <w:sz w:val="22"/>
                <w:szCs w:val="22"/>
              </w:rPr>
              <w:t xml:space="preserve">General Infection Prevention </w:t>
            </w:r>
          </w:p>
        </w:tc>
      </w:tr>
      <w:tr w:rsidR="00F91BC4" w14:paraId="6BA61E5A" w14:textId="77777777" w:rsidTr="001929A8">
        <w:trPr>
          <w:trHeight w:val="989"/>
        </w:trPr>
        <w:tc>
          <w:tcPr>
            <w:tcW w:w="4248" w:type="dxa"/>
          </w:tcPr>
          <w:p w14:paraId="6EB8747F" w14:textId="77777777" w:rsidR="00F91BC4" w:rsidRPr="00C9458F" w:rsidRDefault="00F91BC4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9458F">
              <w:rPr>
                <w:rFonts w:asciiTheme="majorHAnsi" w:hAnsiTheme="majorHAnsi"/>
                <w:color w:val="002060"/>
                <w:sz w:val="22"/>
                <w:szCs w:val="22"/>
              </w:rPr>
              <w:t>Can the person in charge (on any shift) state how they would manage in the event of an infectious outbreak?</w:t>
            </w:r>
          </w:p>
        </w:tc>
        <w:tc>
          <w:tcPr>
            <w:tcW w:w="1417" w:type="dxa"/>
            <w:shd w:val="clear" w:color="auto" w:fill="FFFFFF" w:themeFill="background1"/>
          </w:tcPr>
          <w:p w14:paraId="674287D3" w14:textId="77777777" w:rsidR="00F91BC4" w:rsidRPr="00AA0A28" w:rsidRDefault="00F91BC4" w:rsidP="00827F92">
            <w:pPr>
              <w:rPr>
                <w:color w:val="002060"/>
              </w:rPr>
            </w:pPr>
          </w:p>
        </w:tc>
        <w:tc>
          <w:tcPr>
            <w:tcW w:w="8222" w:type="dxa"/>
          </w:tcPr>
          <w:p w14:paraId="540C0199" w14:textId="77777777" w:rsidR="00F91BC4" w:rsidRDefault="00F91BC4" w:rsidP="00827F92"/>
        </w:tc>
      </w:tr>
      <w:tr w:rsidR="00F91BC4" w14:paraId="1E9B3BD1" w14:textId="77777777" w:rsidTr="001929A8">
        <w:trPr>
          <w:trHeight w:val="1387"/>
        </w:trPr>
        <w:tc>
          <w:tcPr>
            <w:tcW w:w="4248" w:type="dxa"/>
          </w:tcPr>
          <w:p w14:paraId="6A2F2CE3" w14:textId="34B5F88F" w:rsidR="00F91BC4" w:rsidRPr="007A0D2C" w:rsidRDefault="00F91BC4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7A0D2C"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>Is the environment visibly clean?</w:t>
            </w:r>
            <w:r w:rsidRPr="007A0D2C">
              <w:rPr>
                <w:rFonts w:asciiTheme="majorHAnsi" w:hAnsiTheme="majorHAnsi"/>
                <w:color w:val="002060"/>
                <w:sz w:val="22"/>
                <w:szCs w:val="22"/>
              </w:rPr>
              <w:br/>
              <w:t>Check walls, windows, ceilings, fans &amp; light fittings are free from dust /debris /insects etc. Record which communal areas or rooms have been audited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4AB1296E" w14:textId="77777777" w:rsidR="00F91BC4" w:rsidRDefault="00F91BC4" w:rsidP="00827F92"/>
        </w:tc>
        <w:tc>
          <w:tcPr>
            <w:tcW w:w="8222" w:type="dxa"/>
          </w:tcPr>
          <w:p w14:paraId="2AF1F044" w14:textId="77777777" w:rsidR="00F91BC4" w:rsidRDefault="00F91BC4" w:rsidP="00827F92"/>
        </w:tc>
      </w:tr>
      <w:tr w:rsidR="00F91BC4" w14:paraId="11DE6D05" w14:textId="77777777" w:rsidTr="001929A8">
        <w:tc>
          <w:tcPr>
            <w:tcW w:w="4248" w:type="dxa"/>
          </w:tcPr>
          <w:p w14:paraId="3A9D74CE" w14:textId="234D8C72" w:rsidR="00F91BC4" w:rsidRPr="007A0D2C" w:rsidRDefault="00F91BC4" w:rsidP="00827F92">
            <w:pPr>
              <w:rPr>
                <w:rFonts w:ascii="Calibri" w:hAnsi="Calibri" w:cs="Arial"/>
                <w:color w:val="002060"/>
                <w:sz w:val="16"/>
              </w:rPr>
            </w:pPr>
            <w:r w:rsidRPr="007A0D2C">
              <w:rPr>
                <w:rFonts w:asciiTheme="majorHAnsi" w:hAnsiTheme="majorHAnsi"/>
                <w:color w:val="002060"/>
                <w:sz w:val="22"/>
                <w:szCs w:val="22"/>
              </w:rPr>
              <w:t>Is the sluice bedpan washer in good working order?</w:t>
            </w:r>
            <w:r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</w:t>
            </w:r>
            <w:r w:rsidRPr="007A0D2C">
              <w:rPr>
                <w:rFonts w:asciiTheme="majorHAnsi" w:hAnsiTheme="majorHAnsi"/>
                <w:color w:val="002060"/>
                <w:sz w:val="22"/>
                <w:szCs w:val="22"/>
              </w:rPr>
              <w:t>Is bed pan washer visibly clean and meeting the appropriate temperature of 80 degrees C for 1 minute. Please note when it was last serviced.</w:t>
            </w:r>
          </w:p>
        </w:tc>
        <w:tc>
          <w:tcPr>
            <w:tcW w:w="1417" w:type="dxa"/>
          </w:tcPr>
          <w:p w14:paraId="584DA221" w14:textId="77777777" w:rsidR="00F91BC4" w:rsidRDefault="00F91BC4" w:rsidP="00827F92"/>
        </w:tc>
        <w:tc>
          <w:tcPr>
            <w:tcW w:w="8222" w:type="dxa"/>
          </w:tcPr>
          <w:p w14:paraId="6B0AA164" w14:textId="77777777" w:rsidR="00F91BC4" w:rsidRDefault="00F91BC4" w:rsidP="00827F92"/>
        </w:tc>
      </w:tr>
      <w:tr w:rsidR="00F91BC4" w14:paraId="35404EF9" w14:textId="77777777" w:rsidTr="001929A8">
        <w:tc>
          <w:tcPr>
            <w:tcW w:w="4248" w:type="dxa"/>
          </w:tcPr>
          <w:p w14:paraId="1D091DAE" w14:textId="77777777" w:rsidR="00F91BC4" w:rsidRPr="0042046E" w:rsidRDefault="00F91BC4" w:rsidP="00827F92">
            <w:pPr>
              <w:rPr>
                <w:rFonts w:ascii="Calibri" w:hAnsi="Calibri" w:cs="Arial"/>
                <w:color w:val="002060"/>
              </w:rPr>
            </w:pPr>
            <w:r w:rsidRPr="00C52D69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Are there cleaning records for all medical devices </w:t>
            </w:r>
            <w:proofErr w:type="spellStart"/>
            <w:r w:rsidRPr="00C52D69">
              <w:rPr>
                <w:rFonts w:asciiTheme="majorHAnsi" w:hAnsiTheme="majorHAnsi"/>
                <w:color w:val="002060"/>
                <w:sz w:val="22"/>
                <w:szCs w:val="22"/>
              </w:rPr>
              <w:t>ie</w:t>
            </w:r>
            <w:proofErr w:type="spellEnd"/>
            <w:r w:rsidRPr="00C52D69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: BP Monitors / O2 Monitors </w:t>
            </w:r>
            <w:proofErr w:type="gramStart"/>
            <w:r w:rsidRPr="00C52D69">
              <w:rPr>
                <w:rFonts w:asciiTheme="majorHAnsi" w:hAnsiTheme="majorHAnsi"/>
                <w:color w:val="002060"/>
                <w:sz w:val="22"/>
                <w:szCs w:val="22"/>
              </w:rPr>
              <w:t>/  Blood</w:t>
            </w:r>
            <w:proofErr w:type="gramEnd"/>
            <w:r w:rsidRPr="00C52D69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Sugar monitors? Thermometers?</w:t>
            </w:r>
          </w:p>
        </w:tc>
        <w:tc>
          <w:tcPr>
            <w:tcW w:w="1417" w:type="dxa"/>
          </w:tcPr>
          <w:p w14:paraId="314CC98A" w14:textId="77777777" w:rsidR="00F91BC4" w:rsidRDefault="00F91BC4" w:rsidP="00827F92"/>
        </w:tc>
        <w:tc>
          <w:tcPr>
            <w:tcW w:w="8222" w:type="dxa"/>
          </w:tcPr>
          <w:p w14:paraId="29B238F8" w14:textId="77777777" w:rsidR="00F91BC4" w:rsidRDefault="00F91BC4" w:rsidP="00827F92"/>
        </w:tc>
      </w:tr>
      <w:tr w:rsidR="00F91BC4" w14:paraId="0F3B6000" w14:textId="77777777" w:rsidTr="001929A8">
        <w:tc>
          <w:tcPr>
            <w:tcW w:w="4248" w:type="dxa"/>
          </w:tcPr>
          <w:p w14:paraId="05109927" w14:textId="77777777" w:rsidR="00F91BC4" w:rsidRPr="00990CEA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990CEA">
              <w:rPr>
                <w:rFonts w:asciiTheme="majorHAnsi" w:hAnsiTheme="majorHAnsi" w:cs="Arial"/>
                <w:color w:val="002060"/>
                <w:sz w:val="22"/>
                <w:szCs w:val="22"/>
              </w:rPr>
              <w:t xml:space="preserve"> Are cleaning/disinfectant products available for decontamination of equipment and the environment?</w:t>
            </w:r>
          </w:p>
        </w:tc>
        <w:tc>
          <w:tcPr>
            <w:tcW w:w="1417" w:type="dxa"/>
          </w:tcPr>
          <w:p w14:paraId="120B7C6E" w14:textId="77777777" w:rsidR="00F91BC4" w:rsidRDefault="00F91BC4" w:rsidP="00827F92"/>
        </w:tc>
        <w:tc>
          <w:tcPr>
            <w:tcW w:w="8222" w:type="dxa"/>
          </w:tcPr>
          <w:p w14:paraId="70D3FA6F" w14:textId="77777777" w:rsidR="00F91BC4" w:rsidRDefault="00F91BC4" w:rsidP="00827F92"/>
        </w:tc>
      </w:tr>
      <w:tr w:rsidR="00F91BC4" w14:paraId="50E6A9BA" w14:textId="77777777" w:rsidTr="001929A8">
        <w:tc>
          <w:tcPr>
            <w:tcW w:w="4248" w:type="dxa"/>
          </w:tcPr>
          <w:p w14:paraId="73F1FC99" w14:textId="0D2B116D" w:rsidR="00F91BC4" w:rsidRPr="00990CEA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990CEA">
              <w:rPr>
                <w:rFonts w:asciiTheme="majorHAnsi" w:hAnsiTheme="majorHAnsi" w:cs="Arial"/>
                <w:color w:val="002060"/>
                <w:sz w:val="22"/>
                <w:szCs w:val="22"/>
              </w:rPr>
              <w:t xml:space="preserve">Are Clean Tags used for clean medical equipment </w:t>
            </w:r>
            <w:proofErr w:type="spellStart"/>
            <w:r w:rsidRPr="00990CEA">
              <w:rPr>
                <w:rFonts w:asciiTheme="majorHAnsi" w:hAnsiTheme="majorHAnsi" w:cs="Arial"/>
                <w:color w:val="002060"/>
                <w:sz w:val="22"/>
                <w:szCs w:val="22"/>
              </w:rPr>
              <w:t>ain</w:t>
            </w:r>
            <w:proofErr w:type="spellEnd"/>
            <w:r w:rsidRPr="00990CEA">
              <w:rPr>
                <w:rFonts w:asciiTheme="majorHAnsi" w:hAnsiTheme="majorHAnsi" w:cs="Arial"/>
                <w:color w:val="002060"/>
                <w:sz w:val="22"/>
                <w:szCs w:val="22"/>
              </w:rPr>
              <w:t xml:space="preserve"> the home? </w:t>
            </w:r>
          </w:p>
        </w:tc>
        <w:tc>
          <w:tcPr>
            <w:tcW w:w="1417" w:type="dxa"/>
          </w:tcPr>
          <w:p w14:paraId="008504F1" w14:textId="77777777" w:rsidR="00F91BC4" w:rsidRDefault="00F91BC4" w:rsidP="00827F92"/>
        </w:tc>
        <w:tc>
          <w:tcPr>
            <w:tcW w:w="8222" w:type="dxa"/>
          </w:tcPr>
          <w:p w14:paraId="0A1B35AB" w14:textId="77777777" w:rsidR="00F91BC4" w:rsidRDefault="00F91BC4" w:rsidP="00827F92"/>
        </w:tc>
      </w:tr>
      <w:tr w:rsidR="00F91BC4" w14:paraId="6BB683BD" w14:textId="77777777" w:rsidTr="001929A8">
        <w:tc>
          <w:tcPr>
            <w:tcW w:w="4248" w:type="dxa"/>
          </w:tcPr>
          <w:p w14:paraId="73DE9439" w14:textId="77777777" w:rsidR="00F91BC4" w:rsidRPr="00990CEA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990CEA">
              <w:rPr>
                <w:rFonts w:asciiTheme="majorHAnsi" w:hAnsiTheme="majorHAnsi" w:cs="Arial"/>
                <w:color w:val="002060"/>
                <w:sz w:val="22"/>
                <w:szCs w:val="22"/>
              </w:rPr>
              <w:t>Is there a designated area for the storage of clean linen which is separate to used linen?</w:t>
            </w:r>
          </w:p>
        </w:tc>
        <w:tc>
          <w:tcPr>
            <w:tcW w:w="1417" w:type="dxa"/>
          </w:tcPr>
          <w:p w14:paraId="21A2B204" w14:textId="77777777" w:rsidR="00F91BC4" w:rsidRDefault="00F91BC4" w:rsidP="00827F92"/>
        </w:tc>
        <w:tc>
          <w:tcPr>
            <w:tcW w:w="8222" w:type="dxa"/>
          </w:tcPr>
          <w:p w14:paraId="187F6E48" w14:textId="77777777" w:rsidR="00F91BC4" w:rsidRDefault="00F91BC4" w:rsidP="00827F92"/>
        </w:tc>
      </w:tr>
      <w:tr w:rsidR="00F91BC4" w14:paraId="099CFFB1" w14:textId="77777777" w:rsidTr="001929A8">
        <w:tc>
          <w:tcPr>
            <w:tcW w:w="4248" w:type="dxa"/>
          </w:tcPr>
          <w:p w14:paraId="6AE69865" w14:textId="1F834201" w:rsidR="00F91BC4" w:rsidRPr="00990CEA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990CEA">
              <w:rPr>
                <w:rFonts w:asciiTheme="majorHAnsi" w:hAnsiTheme="majorHAnsi" w:cs="Arial"/>
                <w:color w:val="002060"/>
                <w:sz w:val="22"/>
                <w:szCs w:val="22"/>
              </w:rPr>
              <w:t>Are hand hygiene policies accessible to staff?</w:t>
            </w:r>
          </w:p>
        </w:tc>
        <w:tc>
          <w:tcPr>
            <w:tcW w:w="1417" w:type="dxa"/>
          </w:tcPr>
          <w:p w14:paraId="359961DF" w14:textId="77777777" w:rsidR="00F91BC4" w:rsidRDefault="00F91BC4" w:rsidP="00827F92"/>
        </w:tc>
        <w:tc>
          <w:tcPr>
            <w:tcW w:w="8222" w:type="dxa"/>
          </w:tcPr>
          <w:p w14:paraId="584C7E7A" w14:textId="77777777" w:rsidR="00F91BC4" w:rsidRDefault="00F91BC4" w:rsidP="00827F92"/>
        </w:tc>
      </w:tr>
      <w:tr w:rsidR="00F91BC4" w14:paraId="006ECF68" w14:textId="77777777" w:rsidTr="001929A8">
        <w:tc>
          <w:tcPr>
            <w:tcW w:w="4248" w:type="dxa"/>
          </w:tcPr>
          <w:p w14:paraId="6709D5F5" w14:textId="1DAE520C" w:rsidR="00F91BC4" w:rsidRPr="00990CEA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990CEA">
              <w:rPr>
                <w:rFonts w:asciiTheme="majorHAnsi" w:hAnsiTheme="majorHAnsi" w:cs="Arial"/>
                <w:color w:val="002060"/>
                <w:sz w:val="22"/>
                <w:szCs w:val="22"/>
              </w:rPr>
              <w:t>Are hand wash basins free from extraneous items?</w:t>
            </w:r>
          </w:p>
        </w:tc>
        <w:tc>
          <w:tcPr>
            <w:tcW w:w="1417" w:type="dxa"/>
          </w:tcPr>
          <w:p w14:paraId="6D032C11" w14:textId="77777777" w:rsidR="00F91BC4" w:rsidRDefault="00F91BC4" w:rsidP="00827F92"/>
        </w:tc>
        <w:tc>
          <w:tcPr>
            <w:tcW w:w="8222" w:type="dxa"/>
          </w:tcPr>
          <w:p w14:paraId="2DBE8130" w14:textId="77777777" w:rsidR="00F91BC4" w:rsidRDefault="00F91BC4" w:rsidP="00827F92"/>
        </w:tc>
      </w:tr>
      <w:tr w:rsidR="00F91BC4" w14:paraId="2155A712" w14:textId="77777777" w:rsidTr="001929A8">
        <w:tc>
          <w:tcPr>
            <w:tcW w:w="4248" w:type="dxa"/>
          </w:tcPr>
          <w:p w14:paraId="36176867" w14:textId="2DB18B80" w:rsidR="00F91BC4" w:rsidRPr="00990CEA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990CEA">
              <w:rPr>
                <w:rFonts w:asciiTheme="majorHAnsi" w:hAnsiTheme="majorHAnsi" w:cs="Arial"/>
                <w:color w:val="002060"/>
                <w:sz w:val="22"/>
                <w:szCs w:val="22"/>
              </w:rPr>
              <w:t>Are Hand Hygiene Posters displayed in key areas?</w:t>
            </w:r>
          </w:p>
        </w:tc>
        <w:tc>
          <w:tcPr>
            <w:tcW w:w="1417" w:type="dxa"/>
          </w:tcPr>
          <w:p w14:paraId="7D5C4521" w14:textId="77777777" w:rsidR="00F91BC4" w:rsidRDefault="00F91BC4" w:rsidP="00827F92"/>
        </w:tc>
        <w:tc>
          <w:tcPr>
            <w:tcW w:w="8222" w:type="dxa"/>
          </w:tcPr>
          <w:p w14:paraId="57D4FF5E" w14:textId="77777777" w:rsidR="00F91BC4" w:rsidRDefault="00F91BC4" w:rsidP="00827F92"/>
        </w:tc>
      </w:tr>
      <w:tr w:rsidR="00F91BC4" w14:paraId="6FD14A0B" w14:textId="77777777" w:rsidTr="001929A8">
        <w:tc>
          <w:tcPr>
            <w:tcW w:w="4248" w:type="dxa"/>
          </w:tcPr>
          <w:p w14:paraId="6DF722EC" w14:textId="308EDB9E" w:rsidR="00F91BC4" w:rsidRPr="00990CEA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990CEA">
              <w:rPr>
                <w:rFonts w:asciiTheme="majorHAnsi" w:hAnsiTheme="majorHAnsi" w:cs="Arial"/>
                <w:color w:val="002060"/>
                <w:sz w:val="22"/>
                <w:szCs w:val="22"/>
              </w:rPr>
              <w:t>Is the soap dispenser visibly clean?</w:t>
            </w:r>
          </w:p>
        </w:tc>
        <w:tc>
          <w:tcPr>
            <w:tcW w:w="1417" w:type="dxa"/>
          </w:tcPr>
          <w:p w14:paraId="4E19B8F5" w14:textId="77777777" w:rsidR="00F91BC4" w:rsidRDefault="00F91BC4" w:rsidP="00827F92"/>
        </w:tc>
        <w:tc>
          <w:tcPr>
            <w:tcW w:w="8222" w:type="dxa"/>
          </w:tcPr>
          <w:p w14:paraId="4BD97102" w14:textId="77777777" w:rsidR="00F91BC4" w:rsidRDefault="00F91BC4" w:rsidP="00827F92"/>
        </w:tc>
      </w:tr>
      <w:tr w:rsidR="00F91BC4" w14:paraId="59B48F2D" w14:textId="77777777" w:rsidTr="001929A8">
        <w:tc>
          <w:tcPr>
            <w:tcW w:w="4248" w:type="dxa"/>
          </w:tcPr>
          <w:p w14:paraId="14D3D257" w14:textId="3928896F" w:rsidR="00F91BC4" w:rsidRPr="00990CEA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990CEA">
              <w:rPr>
                <w:rFonts w:asciiTheme="majorHAnsi" w:hAnsiTheme="majorHAnsi" w:cs="Arial"/>
                <w:color w:val="002060"/>
                <w:sz w:val="22"/>
                <w:szCs w:val="22"/>
              </w:rPr>
              <w:t>Are gloves worn when in contact or</w:t>
            </w:r>
            <w:r w:rsidRPr="00990CEA">
              <w:rPr>
                <w:rFonts w:asciiTheme="majorHAnsi" w:hAnsiTheme="majorHAnsi" w:cs="Arial"/>
                <w:color w:val="002060"/>
                <w:sz w:val="22"/>
                <w:szCs w:val="22"/>
              </w:rPr>
              <w:br/>
              <w:t>anticipated contact with body fluids or in potential contact with contaminated items?</w:t>
            </w:r>
          </w:p>
        </w:tc>
        <w:tc>
          <w:tcPr>
            <w:tcW w:w="1417" w:type="dxa"/>
          </w:tcPr>
          <w:p w14:paraId="32EDBE7B" w14:textId="77777777" w:rsidR="00F91BC4" w:rsidRDefault="00F91BC4" w:rsidP="00827F92"/>
        </w:tc>
        <w:tc>
          <w:tcPr>
            <w:tcW w:w="8222" w:type="dxa"/>
          </w:tcPr>
          <w:p w14:paraId="65B13113" w14:textId="77777777" w:rsidR="00F91BC4" w:rsidRDefault="00F91BC4" w:rsidP="00827F92"/>
        </w:tc>
      </w:tr>
      <w:tr w:rsidR="00F91BC4" w14:paraId="153D24F1" w14:textId="77777777" w:rsidTr="001929A8">
        <w:tc>
          <w:tcPr>
            <w:tcW w:w="4248" w:type="dxa"/>
          </w:tcPr>
          <w:p w14:paraId="216F832C" w14:textId="721E6B7E" w:rsidR="00F91BC4" w:rsidRPr="00AA0A28" w:rsidRDefault="00F91BC4" w:rsidP="00827F92">
            <w:pPr>
              <w:rPr>
                <w:rFonts w:ascii="Calibri" w:hAnsi="Calibri" w:cs="Arial"/>
                <w:color w:val="002060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>Is personal protective equipment disposed of immediately after use in the appropriate waste stream?</w:t>
            </w:r>
          </w:p>
        </w:tc>
        <w:tc>
          <w:tcPr>
            <w:tcW w:w="1417" w:type="dxa"/>
          </w:tcPr>
          <w:p w14:paraId="22E8D39D" w14:textId="77777777" w:rsidR="00F91BC4" w:rsidRDefault="00F91BC4" w:rsidP="00827F92"/>
        </w:tc>
        <w:tc>
          <w:tcPr>
            <w:tcW w:w="8222" w:type="dxa"/>
          </w:tcPr>
          <w:p w14:paraId="590AFA9C" w14:textId="77777777" w:rsidR="00F91BC4" w:rsidRDefault="00F91BC4" w:rsidP="00827F92"/>
        </w:tc>
      </w:tr>
      <w:tr w:rsidR="001929A8" w14:paraId="727B906D" w14:textId="77777777" w:rsidTr="0075265A">
        <w:tc>
          <w:tcPr>
            <w:tcW w:w="13887" w:type="dxa"/>
            <w:gridSpan w:val="3"/>
            <w:shd w:val="clear" w:color="auto" w:fill="C1E4F5" w:themeFill="accent1" w:themeFillTint="33"/>
          </w:tcPr>
          <w:p w14:paraId="12EB9338" w14:textId="4359EEFB" w:rsidR="001929A8" w:rsidRPr="001929A8" w:rsidRDefault="001929A8" w:rsidP="00827F92">
            <w:pPr>
              <w:rPr>
                <w:color w:val="002060"/>
                <w:sz w:val="22"/>
                <w:szCs w:val="22"/>
              </w:rPr>
            </w:pPr>
            <w:r w:rsidRPr="001929A8">
              <w:rPr>
                <w:rFonts w:ascii="Calibri" w:hAnsi="Calibri" w:cs="Arial"/>
                <w:color w:val="002060"/>
                <w:sz w:val="22"/>
                <w:szCs w:val="22"/>
              </w:rPr>
              <w:lastRenderedPageBreak/>
              <w:t xml:space="preserve">Clinical infection prevention </w:t>
            </w:r>
          </w:p>
        </w:tc>
      </w:tr>
      <w:tr w:rsidR="00F91BC4" w14:paraId="08BA50B7" w14:textId="77777777" w:rsidTr="001929A8">
        <w:tc>
          <w:tcPr>
            <w:tcW w:w="4248" w:type="dxa"/>
          </w:tcPr>
          <w:p w14:paraId="09609193" w14:textId="47AD24BB" w:rsidR="00F91BC4" w:rsidRPr="00F91BC4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>Have all staff handling / transporting specimens, including reception staff, received appropriate training as specified for the procedure?</w:t>
            </w:r>
          </w:p>
        </w:tc>
        <w:tc>
          <w:tcPr>
            <w:tcW w:w="1417" w:type="dxa"/>
          </w:tcPr>
          <w:p w14:paraId="73D14538" w14:textId="77777777" w:rsidR="00F91BC4" w:rsidRDefault="00F91BC4" w:rsidP="00827F92"/>
        </w:tc>
        <w:tc>
          <w:tcPr>
            <w:tcW w:w="8222" w:type="dxa"/>
          </w:tcPr>
          <w:p w14:paraId="3E5973C0" w14:textId="77777777" w:rsidR="00F91BC4" w:rsidRDefault="00F91BC4" w:rsidP="00827F92"/>
        </w:tc>
      </w:tr>
      <w:tr w:rsidR="00F91BC4" w14:paraId="40880301" w14:textId="77777777" w:rsidTr="001929A8">
        <w:tc>
          <w:tcPr>
            <w:tcW w:w="4248" w:type="dxa"/>
          </w:tcPr>
          <w:p w14:paraId="6EB7264A" w14:textId="3736FA18" w:rsidR="00F91BC4" w:rsidRPr="00F91BC4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 xml:space="preserve">Are specimens in the appropriate container for the </w:t>
            </w:r>
            <w:proofErr w:type="gramStart"/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>particular specimen</w:t>
            </w:r>
            <w:proofErr w:type="gramEnd"/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 xml:space="preserve"> type?</w:t>
            </w:r>
          </w:p>
        </w:tc>
        <w:tc>
          <w:tcPr>
            <w:tcW w:w="1417" w:type="dxa"/>
          </w:tcPr>
          <w:p w14:paraId="0160B96C" w14:textId="77777777" w:rsidR="00F91BC4" w:rsidRDefault="00F91BC4" w:rsidP="00827F92"/>
        </w:tc>
        <w:tc>
          <w:tcPr>
            <w:tcW w:w="8222" w:type="dxa"/>
          </w:tcPr>
          <w:p w14:paraId="76B60919" w14:textId="77777777" w:rsidR="00F91BC4" w:rsidRDefault="00F91BC4" w:rsidP="00827F92"/>
        </w:tc>
      </w:tr>
      <w:tr w:rsidR="00F91BC4" w14:paraId="445CF90C" w14:textId="77777777" w:rsidTr="001929A8">
        <w:tc>
          <w:tcPr>
            <w:tcW w:w="4248" w:type="dxa"/>
          </w:tcPr>
          <w:p w14:paraId="52C95FF1" w14:textId="52990318" w:rsidR="00F91BC4" w:rsidRPr="00F91BC4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>Are specimens awaiting transit kept in a designated area away from the public and staff rest areas?</w:t>
            </w:r>
          </w:p>
        </w:tc>
        <w:tc>
          <w:tcPr>
            <w:tcW w:w="1417" w:type="dxa"/>
          </w:tcPr>
          <w:p w14:paraId="4B8F0E5B" w14:textId="77777777" w:rsidR="00F91BC4" w:rsidRDefault="00F91BC4" w:rsidP="00827F92"/>
        </w:tc>
        <w:tc>
          <w:tcPr>
            <w:tcW w:w="8222" w:type="dxa"/>
          </w:tcPr>
          <w:p w14:paraId="4A268F87" w14:textId="77777777" w:rsidR="00F91BC4" w:rsidRDefault="00F91BC4" w:rsidP="00827F92"/>
        </w:tc>
      </w:tr>
      <w:tr w:rsidR="00F91BC4" w14:paraId="2274F7A4" w14:textId="77777777" w:rsidTr="001929A8">
        <w:tc>
          <w:tcPr>
            <w:tcW w:w="4248" w:type="dxa"/>
          </w:tcPr>
          <w:p w14:paraId="37CA79C2" w14:textId="3C5BC040" w:rsidR="00F91BC4" w:rsidRPr="00F91BC4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>Are specimens transported in a container that complies with (UN3373)?</w:t>
            </w:r>
          </w:p>
        </w:tc>
        <w:tc>
          <w:tcPr>
            <w:tcW w:w="1417" w:type="dxa"/>
          </w:tcPr>
          <w:p w14:paraId="3FE0D22C" w14:textId="77777777" w:rsidR="00F91BC4" w:rsidRDefault="00F91BC4" w:rsidP="00827F92"/>
        </w:tc>
        <w:tc>
          <w:tcPr>
            <w:tcW w:w="8222" w:type="dxa"/>
          </w:tcPr>
          <w:p w14:paraId="2EEBADBD" w14:textId="77777777" w:rsidR="00F91BC4" w:rsidRDefault="00F91BC4" w:rsidP="00827F92"/>
        </w:tc>
      </w:tr>
      <w:tr w:rsidR="00F91BC4" w14:paraId="602E6DAB" w14:textId="77777777" w:rsidTr="001929A8">
        <w:tc>
          <w:tcPr>
            <w:tcW w:w="4248" w:type="dxa"/>
          </w:tcPr>
          <w:p w14:paraId="53E8E3B8" w14:textId="77777777" w:rsidR="00F91BC4" w:rsidRPr="00F91BC4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>Are sharps disposed of safely and at the point of use?</w:t>
            </w:r>
          </w:p>
          <w:p w14:paraId="2874DFA3" w14:textId="77777777" w:rsidR="00F91BC4" w:rsidRPr="00F91BC4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>Are Sharps bins dated and signed when opened?</w:t>
            </w:r>
          </w:p>
        </w:tc>
        <w:tc>
          <w:tcPr>
            <w:tcW w:w="1417" w:type="dxa"/>
          </w:tcPr>
          <w:p w14:paraId="132CE4D0" w14:textId="77777777" w:rsidR="00F91BC4" w:rsidRDefault="00F91BC4" w:rsidP="00827F92"/>
        </w:tc>
        <w:tc>
          <w:tcPr>
            <w:tcW w:w="8222" w:type="dxa"/>
          </w:tcPr>
          <w:p w14:paraId="1EB6A6EC" w14:textId="77777777" w:rsidR="00F91BC4" w:rsidRDefault="00F91BC4" w:rsidP="00827F92"/>
        </w:tc>
      </w:tr>
      <w:tr w:rsidR="00F91BC4" w:rsidRPr="0067154C" w14:paraId="54A8E550" w14:textId="77777777" w:rsidTr="001929A8">
        <w:tc>
          <w:tcPr>
            <w:tcW w:w="4248" w:type="dxa"/>
            <w:shd w:val="clear" w:color="auto" w:fill="FFFFFF" w:themeFill="background1"/>
          </w:tcPr>
          <w:p w14:paraId="5E407FCF" w14:textId="77777777" w:rsidR="00D16210" w:rsidRDefault="00F91BC4" w:rsidP="00F91BC4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 xml:space="preserve">Are all catheters in use supported with an infection prevention care plan? </w:t>
            </w:r>
          </w:p>
          <w:p w14:paraId="0CF98B2C" w14:textId="57E33D51" w:rsidR="00F91BC4" w:rsidRPr="00F91BC4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>Check Continence care plan: Form 5.13 Weekly Catheter Check Form and Form 5.14 Catheter Change Form</w:t>
            </w:r>
          </w:p>
        </w:tc>
        <w:tc>
          <w:tcPr>
            <w:tcW w:w="1417" w:type="dxa"/>
            <w:shd w:val="clear" w:color="auto" w:fill="FFFFFF" w:themeFill="background1"/>
          </w:tcPr>
          <w:p w14:paraId="10CF70E3" w14:textId="77777777" w:rsidR="00F91BC4" w:rsidRPr="0067154C" w:rsidRDefault="00F91BC4" w:rsidP="00827F92">
            <w:pPr>
              <w:jc w:val="center"/>
            </w:pPr>
          </w:p>
        </w:tc>
        <w:tc>
          <w:tcPr>
            <w:tcW w:w="8222" w:type="dxa"/>
            <w:shd w:val="clear" w:color="auto" w:fill="FFFFFF" w:themeFill="background1"/>
          </w:tcPr>
          <w:p w14:paraId="3D49D624" w14:textId="77777777" w:rsidR="00F91BC4" w:rsidRPr="0067154C" w:rsidRDefault="00F91BC4" w:rsidP="00827F92">
            <w:pPr>
              <w:jc w:val="center"/>
            </w:pPr>
          </w:p>
        </w:tc>
      </w:tr>
      <w:tr w:rsidR="00F91BC4" w14:paraId="201FD096" w14:textId="77777777" w:rsidTr="001929A8">
        <w:tc>
          <w:tcPr>
            <w:tcW w:w="4248" w:type="dxa"/>
          </w:tcPr>
          <w:p w14:paraId="2AED54D4" w14:textId="0A03AA66" w:rsidR="00F91BC4" w:rsidRPr="00F91BC4" w:rsidRDefault="00F91BC4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>Is there daily evidence of catheter care being carried out? Review documentation.</w:t>
            </w:r>
          </w:p>
        </w:tc>
        <w:tc>
          <w:tcPr>
            <w:tcW w:w="1417" w:type="dxa"/>
          </w:tcPr>
          <w:p w14:paraId="30FD2EF8" w14:textId="77777777" w:rsidR="00F91BC4" w:rsidRDefault="00F91BC4" w:rsidP="00827F92"/>
        </w:tc>
        <w:tc>
          <w:tcPr>
            <w:tcW w:w="8222" w:type="dxa"/>
          </w:tcPr>
          <w:p w14:paraId="41818032" w14:textId="77777777" w:rsidR="00F91BC4" w:rsidRDefault="00F91BC4" w:rsidP="00827F92"/>
        </w:tc>
      </w:tr>
      <w:tr w:rsidR="006C583B" w14:paraId="4C64E269" w14:textId="77777777" w:rsidTr="001929A8">
        <w:tc>
          <w:tcPr>
            <w:tcW w:w="4248" w:type="dxa"/>
          </w:tcPr>
          <w:p w14:paraId="3DE67B77" w14:textId="1E5BD65F" w:rsidR="006C583B" w:rsidRPr="00F91BC4" w:rsidRDefault="006C583B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 xml:space="preserve">Is hand hygiene performed before and after handling the urinary catheter? </w:t>
            </w:r>
          </w:p>
        </w:tc>
        <w:tc>
          <w:tcPr>
            <w:tcW w:w="1417" w:type="dxa"/>
          </w:tcPr>
          <w:p w14:paraId="5F4AF6F2" w14:textId="77777777" w:rsidR="006C583B" w:rsidRDefault="006C583B" w:rsidP="00827F92"/>
        </w:tc>
        <w:tc>
          <w:tcPr>
            <w:tcW w:w="8222" w:type="dxa"/>
          </w:tcPr>
          <w:p w14:paraId="57B16B0E" w14:textId="77777777" w:rsidR="006C583B" w:rsidRDefault="006C583B" w:rsidP="00827F92"/>
        </w:tc>
      </w:tr>
      <w:tr w:rsidR="006C583B" w14:paraId="2519D966" w14:textId="77777777" w:rsidTr="001929A8">
        <w:tc>
          <w:tcPr>
            <w:tcW w:w="4248" w:type="dxa"/>
          </w:tcPr>
          <w:p w14:paraId="600B6270" w14:textId="77777777" w:rsidR="00D16210" w:rsidRDefault="006C583B" w:rsidP="006C583B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 xml:space="preserve">Is the closed system continuously maintained? </w:t>
            </w:r>
          </w:p>
          <w:p w14:paraId="454F58E7" w14:textId="6DE03AC4" w:rsidR="006C583B" w:rsidRPr="00F91BC4" w:rsidRDefault="006C583B" w:rsidP="006C583B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>Check: Catheter bag is only emptied as necessary to maintain urine flow and prevent reflux. Catheter bag is not disconnected except</w:t>
            </w:r>
            <w:r w:rsidR="00D16210">
              <w:rPr>
                <w:rFonts w:asciiTheme="majorHAnsi" w:hAnsiTheme="majorHAnsi" w:cs="Arial"/>
                <w:color w:val="002060"/>
                <w:sz w:val="22"/>
                <w:szCs w:val="22"/>
              </w:rPr>
              <w:t xml:space="preserve"> </w:t>
            </w:r>
            <w:r w:rsidRPr="00F91BC4">
              <w:rPr>
                <w:rFonts w:asciiTheme="majorHAnsi" w:hAnsiTheme="majorHAnsi" w:cs="Arial"/>
                <w:color w:val="002060"/>
                <w:sz w:val="22"/>
                <w:szCs w:val="22"/>
              </w:rPr>
              <w:t xml:space="preserve">for good clinical reason e.g. changing bag in line with manufacturer’s instructions. </w:t>
            </w:r>
          </w:p>
        </w:tc>
        <w:tc>
          <w:tcPr>
            <w:tcW w:w="1417" w:type="dxa"/>
          </w:tcPr>
          <w:p w14:paraId="3E323A5F" w14:textId="77777777" w:rsidR="006C583B" w:rsidRDefault="006C583B" w:rsidP="00827F92"/>
        </w:tc>
        <w:tc>
          <w:tcPr>
            <w:tcW w:w="8222" w:type="dxa"/>
          </w:tcPr>
          <w:p w14:paraId="64D045FD" w14:textId="77777777" w:rsidR="006C583B" w:rsidRDefault="006C583B" w:rsidP="00827F92"/>
        </w:tc>
      </w:tr>
      <w:tr w:rsidR="006C583B" w14:paraId="322299C3" w14:textId="77777777" w:rsidTr="001929A8">
        <w:tc>
          <w:tcPr>
            <w:tcW w:w="4248" w:type="dxa"/>
          </w:tcPr>
          <w:p w14:paraId="29043C93" w14:textId="77777777" w:rsidR="00D16210" w:rsidRDefault="006C583B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D16210">
              <w:rPr>
                <w:rFonts w:asciiTheme="majorHAnsi" w:hAnsiTheme="majorHAnsi" w:cs="Arial"/>
                <w:color w:val="002060"/>
                <w:sz w:val="22"/>
                <w:szCs w:val="22"/>
              </w:rPr>
              <w:lastRenderedPageBreak/>
              <w:t xml:space="preserve">Is the urinary catheter bag positioned below the level of the bladder for effective drainage? </w:t>
            </w:r>
          </w:p>
          <w:p w14:paraId="6BB5D367" w14:textId="6897F7A4" w:rsidR="006C583B" w:rsidRPr="008E4D14" w:rsidRDefault="006C583B" w:rsidP="00827F92">
            <w:pPr>
              <w:rPr>
                <w:rFonts w:ascii="Calibri" w:hAnsi="Calibri" w:cs="Arial"/>
                <w:color w:val="002060"/>
              </w:rPr>
            </w:pPr>
            <w:r w:rsidRPr="00D16210">
              <w:rPr>
                <w:rFonts w:asciiTheme="majorHAnsi" w:hAnsiTheme="majorHAnsi" w:cs="Arial"/>
                <w:color w:val="002060"/>
                <w:sz w:val="22"/>
                <w:szCs w:val="22"/>
              </w:rPr>
              <w:t>Check that no part of the catheter system is touching the floor and is safely secured to stand or by straps.</w:t>
            </w:r>
          </w:p>
        </w:tc>
        <w:tc>
          <w:tcPr>
            <w:tcW w:w="1417" w:type="dxa"/>
          </w:tcPr>
          <w:p w14:paraId="649FCFFF" w14:textId="77777777" w:rsidR="006C583B" w:rsidRDefault="006C583B" w:rsidP="00827F92"/>
        </w:tc>
        <w:tc>
          <w:tcPr>
            <w:tcW w:w="8222" w:type="dxa"/>
          </w:tcPr>
          <w:p w14:paraId="2247A8C7" w14:textId="77777777" w:rsidR="006C583B" w:rsidRDefault="006C583B" w:rsidP="00827F92"/>
        </w:tc>
      </w:tr>
      <w:tr w:rsidR="006C583B" w14:paraId="2BE1714B" w14:textId="77777777" w:rsidTr="001929A8">
        <w:tc>
          <w:tcPr>
            <w:tcW w:w="4248" w:type="dxa"/>
          </w:tcPr>
          <w:p w14:paraId="7471892E" w14:textId="77777777" w:rsidR="006C583B" w:rsidRPr="00D16210" w:rsidRDefault="006C583B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D16210">
              <w:rPr>
                <w:rFonts w:asciiTheme="majorHAnsi" w:hAnsiTheme="majorHAnsi" w:cs="Arial"/>
                <w:color w:val="002060"/>
                <w:sz w:val="22"/>
                <w:szCs w:val="22"/>
              </w:rPr>
              <w:t>Are catheter specimens of urine taken aseptically using the needle-less port?</w:t>
            </w:r>
          </w:p>
        </w:tc>
        <w:tc>
          <w:tcPr>
            <w:tcW w:w="1417" w:type="dxa"/>
          </w:tcPr>
          <w:p w14:paraId="6CE53876" w14:textId="77777777" w:rsidR="006C583B" w:rsidRDefault="006C583B" w:rsidP="00827F92"/>
        </w:tc>
        <w:tc>
          <w:tcPr>
            <w:tcW w:w="8222" w:type="dxa"/>
          </w:tcPr>
          <w:p w14:paraId="217BF7E3" w14:textId="77777777" w:rsidR="006C583B" w:rsidRDefault="006C583B" w:rsidP="00827F92"/>
        </w:tc>
      </w:tr>
      <w:tr w:rsidR="006C583B" w:rsidRPr="00AD538C" w14:paraId="6868CD61" w14:textId="77777777" w:rsidTr="001929A8">
        <w:tc>
          <w:tcPr>
            <w:tcW w:w="4248" w:type="dxa"/>
            <w:shd w:val="clear" w:color="auto" w:fill="FFFFFF" w:themeFill="background1"/>
          </w:tcPr>
          <w:p w14:paraId="465A3AB0" w14:textId="71F09A56" w:rsidR="006C583B" w:rsidRPr="00D16210" w:rsidRDefault="006C583B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D16210">
              <w:rPr>
                <w:rFonts w:asciiTheme="majorHAnsi" w:hAnsiTheme="majorHAnsi" w:cs="Arial"/>
                <w:color w:val="002060"/>
                <w:sz w:val="22"/>
                <w:szCs w:val="22"/>
              </w:rPr>
              <w:t>Is hand hygiene performed prior to any manipulation of the enteral feeding system?</w:t>
            </w:r>
          </w:p>
        </w:tc>
        <w:tc>
          <w:tcPr>
            <w:tcW w:w="1417" w:type="dxa"/>
            <w:shd w:val="clear" w:color="auto" w:fill="FFFFFF" w:themeFill="background1"/>
          </w:tcPr>
          <w:p w14:paraId="6C3ECF4E" w14:textId="77777777" w:rsidR="006C583B" w:rsidRPr="00AD538C" w:rsidRDefault="006C583B" w:rsidP="00827F92">
            <w:pPr>
              <w:rPr>
                <w:rFonts w:ascii="Calibri" w:hAnsi="Calibri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14:paraId="40A3D680" w14:textId="77777777" w:rsidR="006C583B" w:rsidRPr="00AD538C" w:rsidRDefault="006C583B" w:rsidP="00827F92">
            <w:pPr>
              <w:rPr>
                <w:rFonts w:ascii="Calibri" w:hAnsi="Calibri"/>
              </w:rPr>
            </w:pPr>
          </w:p>
        </w:tc>
      </w:tr>
      <w:tr w:rsidR="006C583B" w:rsidRPr="00AD538C" w14:paraId="7ACCDEAE" w14:textId="77777777" w:rsidTr="001929A8">
        <w:tc>
          <w:tcPr>
            <w:tcW w:w="4248" w:type="dxa"/>
            <w:shd w:val="clear" w:color="auto" w:fill="FFFFFF" w:themeFill="background1"/>
          </w:tcPr>
          <w:p w14:paraId="32AD5C11" w14:textId="77777777" w:rsidR="006C583B" w:rsidRPr="00D16210" w:rsidRDefault="006C583B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D16210">
              <w:rPr>
                <w:rFonts w:asciiTheme="majorHAnsi" w:hAnsiTheme="majorHAnsi" w:cs="Arial"/>
                <w:color w:val="002060"/>
                <w:sz w:val="22"/>
                <w:szCs w:val="22"/>
              </w:rPr>
              <w:t>Is there a wound care plan to support infection prevention of the PEG site?</w:t>
            </w:r>
          </w:p>
        </w:tc>
        <w:tc>
          <w:tcPr>
            <w:tcW w:w="1417" w:type="dxa"/>
            <w:shd w:val="clear" w:color="auto" w:fill="FFFFFF" w:themeFill="background1"/>
          </w:tcPr>
          <w:p w14:paraId="2262C5AE" w14:textId="77777777" w:rsidR="006C583B" w:rsidRPr="00AD538C" w:rsidRDefault="006C583B" w:rsidP="00827F92">
            <w:pPr>
              <w:rPr>
                <w:rFonts w:ascii="Calibri" w:hAnsi="Calibri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14:paraId="7E14B0BB" w14:textId="77777777" w:rsidR="006C583B" w:rsidRPr="00AD538C" w:rsidRDefault="006C583B" w:rsidP="00827F92">
            <w:pPr>
              <w:rPr>
                <w:rFonts w:ascii="Calibri" w:hAnsi="Calibri"/>
              </w:rPr>
            </w:pPr>
          </w:p>
        </w:tc>
      </w:tr>
      <w:tr w:rsidR="006C583B" w:rsidRPr="00AD538C" w14:paraId="2F693BB8" w14:textId="77777777" w:rsidTr="001929A8">
        <w:tc>
          <w:tcPr>
            <w:tcW w:w="4248" w:type="dxa"/>
            <w:shd w:val="clear" w:color="auto" w:fill="FFFFFF" w:themeFill="background1"/>
          </w:tcPr>
          <w:p w14:paraId="1A516A35" w14:textId="77777777" w:rsidR="00D16210" w:rsidRDefault="006C583B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D16210">
              <w:rPr>
                <w:rFonts w:asciiTheme="majorHAnsi" w:hAnsiTheme="majorHAnsi" w:cs="Arial"/>
                <w:color w:val="002060"/>
                <w:sz w:val="22"/>
                <w:szCs w:val="22"/>
              </w:rPr>
              <w:t xml:space="preserve">Is the water used, labelled with the resident’s details, the time and date prepared? </w:t>
            </w:r>
          </w:p>
          <w:p w14:paraId="2087B705" w14:textId="4AC59E29" w:rsidR="006C583B" w:rsidRPr="00D16210" w:rsidRDefault="006C583B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D16210">
              <w:rPr>
                <w:rFonts w:asciiTheme="majorHAnsi" w:hAnsiTheme="majorHAnsi" w:cs="Arial"/>
                <w:color w:val="002060"/>
                <w:sz w:val="22"/>
                <w:szCs w:val="22"/>
              </w:rPr>
              <w:t>Check water storage is covered and dated</w:t>
            </w:r>
          </w:p>
        </w:tc>
        <w:tc>
          <w:tcPr>
            <w:tcW w:w="1417" w:type="dxa"/>
            <w:shd w:val="clear" w:color="auto" w:fill="FFFFFF" w:themeFill="background1"/>
          </w:tcPr>
          <w:p w14:paraId="50C90E12" w14:textId="77777777" w:rsidR="006C583B" w:rsidRPr="00AD538C" w:rsidRDefault="006C583B" w:rsidP="00827F92">
            <w:pPr>
              <w:rPr>
                <w:rFonts w:ascii="Calibri" w:hAnsi="Calibri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14:paraId="519A818F" w14:textId="77777777" w:rsidR="006C583B" w:rsidRPr="00AD538C" w:rsidRDefault="006C583B" w:rsidP="00827F92">
            <w:pPr>
              <w:rPr>
                <w:rFonts w:ascii="Calibri" w:hAnsi="Calibri"/>
              </w:rPr>
            </w:pPr>
          </w:p>
        </w:tc>
      </w:tr>
      <w:tr w:rsidR="006C583B" w:rsidRPr="00AD538C" w14:paraId="07B007DD" w14:textId="77777777" w:rsidTr="001929A8">
        <w:tc>
          <w:tcPr>
            <w:tcW w:w="4248" w:type="dxa"/>
          </w:tcPr>
          <w:p w14:paraId="646C2404" w14:textId="53E3F288" w:rsidR="006C583B" w:rsidRPr="00D16210" w:rsidRDefault="006C583B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D16210">
              <w:rPr>
                <w:rFonts w:asciiTheme="majorHAnsi" w:hAnsiTheme="majorHAnsi" w:cs="Arial"/>
                <w:color w:val="002060"/>
                <w:sz w:val="22"/>
                <w:szCs w:val="22"/>
              </w:rPr>
              <w:t>Is all re-usable equipment visibly clean? Check: Feeding pump, single patient use syringes and lidded storage containers. Check cleaning records for pump.</w:t>
            </w:r>
          </w:p>
        </w:tc>
        <w:tc>
          <w:tcPr>
            <w:tcW w:w="1417" w:type="dxa"/>
          </w:tcPr>
          <w:p w14:paraId="7207BF83" w14:textId="77777777" w:rsidR="006C583B" w:rsidRPr="00AD538C" w:rsidRDefault="006C583B" w:rsidP="00827F92">
            <w:pPr>
              <w:rPr>
                <w:rFonts w:ascii="Calibri" w:hAnsi="Calibri"/>
              </w:rPr>
            </w:pPr>
          </w:p>
        </w:tc>
        <w:tc>
          <w:tcPr>
            <w:tcW w:w="8222" w:type="dxa"/>
          </w:tcPr>
          <w:p w14:paraId="4396B524" w14:textId="77777777" w:rsidR="006C583B" w:rsidRPr="00AD538C" w:rsidRDefault="006C583B" w:rsidP="00827F92">
            <w:pPr>
              <w:rPr>
                <w:rFonts w:ascii="Calibri" w:hAnsi="Calibri"/>
              </w:rPr>
            </w:pPr>
          </w:p>
        </w:tc>
      </w:tr>
      <w:tr w:rsidR="006C583B" w:rsidRPr="00AD538C" w14:paraId="4ED9A6E7" w14:textId="77777777" w:rsidTr="001929A8">
        <w:tc>
          <w:tcPr>
            <w:tcW w:w="4248" w:type="dxa"/>
          </w:tcPr>
          <w:p w14:paraId="5D73A280" w14:textId="77777777" w:rsidR="00D16210" w:rsidRDefault="006C583B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D16210">
              <w:rPr>
                <w:rFonts w:asciiTheme="majorHAnsi" w:hAnsiTheme="majorHAnsi" w:cs="Arial"/>
                <w:color w:val="002060"/>
                <w:sz w:val="22"/>
                <w:szCs w:val="22"/>
              </w:rPr>
              <w:t xml:space="preserve">Are single use items disposed of following use? </w:t>
            </w:r>
          </w:p>
          <w:p w14:paraId="7F71D3CB" w14:textId="40642887" w:rsidR="006C583B" w:rsidRPr="00D16210" w:rsidRDefault="006C583B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D16210">
              <w:rPr>
                <w:rFonts w:asciiTheme="majorHAnsi" w:hAnsiTheme="majorHAnsi" w:cs="Arial"/>
                <w:color w:val="002060"/>
                <w:sz w:val="22"/>
                <w:szCs w:val="22"/>
              </w:rPr>
              <w:t>Check a selection on equipment e.g. syringes medicine pots or ask a member of staff about practice.</w:t>
            </w:r>
          </w:p>
        </w:tc>
        <w:tc>
          <w:tcPr>
            <w:tcW w:w="1417" w:type="dxa"/>
          </w:tcPr>
          <w:p w14:paraId="7EF5AAAD" w14:textId="77777777" w:rsidR="006C583B" w:rsidRPr="00AD538C" w:rsidRDefault="006C583B" w:rsidP="00827F92">
            <w:pPr>
              <w:rPr>
                <w:rFonts w:ascii="Calibri" w:hAnsi="Calibri"/>
              </w:rPr>
            </w:pPr>
          </w:p>
        </w:tc>
        <w:tc>
          <w:tcPr>
            <w:tcW w:w="8222" w:type="dxa"/>
          </w:tcPr>
          <w:p w14:paraId="1F851093" w14:textId="77777777" w:rsidR="006C583B" w:rsidRPr="00AD538C" w:rsidRDefault="006C583B" w:rsidP="00827F92">
            <w:pPr>
              <w:rPr>
                <w:rFonts w:ascii="Calibri" w:hAnsi="Calibri"/>
              </w:rPr>
            </w:pPr>
          </w:p>
        </w:tc>
      </w:tr>
      <w:tr w:rsidR="006C583B" w:rsidRPr="00AD538C" w14:paraId="2222AB6D" w14:textId="77777777" w:rsidTr="001929A8">
        <w:trPr>
          <w:trHeight w:val="983"/>
        </w:trPr>
        <w:tc>
          <w:tcPr>
            <w:tcW w:w="4248" w:type="dxa"/>
          </w:tcPr>
          <w:p w14:paraId="3A765CBA" w14:textId="77777777" w:rsidR="006C583B" w:rsidRPr="00D16210" w:rsidRDefault="006C583B" w:rsidP="00827F92">
            <w:pPr>
              <w:rPr>
                <w:rFonts w:asciiTheme="majorHAnsi" w:hAnsiTheme="majorHAnsi" w:cs="Arial"/>
                <w:color w:val="002060"/>
                <w:sz w:val="22"/>
                <w:szCs w:val="22"/>
              </w:rPr>
            </w:pPr>
            <w:r w:rsidRPr="00D16210">
              <w:rPr>
                <w:rFonts w:asciiTheme="majorHAnsi" w:hAnsiTheme="majorHAnsi" w:cs="Arial"/>
                <w:color w:val="002060"/>
                <w:sz w:val="22"/>
                <w:szCs w:val="22"/>
              </w:rPr>
              <w:t>Is a non-touch technique used when connecting the administration system to the enteral feeding tube?</w:t>
            </w:r>
          </w:p>
        </w:tc>
        <w:tc>
          <w:tcPr>
            <w:tcW w:w="1417" w:type="dxa"/>
          </w:tcPr>
          <w:p w14:paraId="3E9349B3" w14:textId="77777777" w:rsidR="006C583B" w:rsidRPr="00AD538C" w:rsidRDefault="006C583B" w:rsidP="00827F92">
            <w:pPr>
              <w:rPr>
                <w:rFonts w:ascii="Calibri" w:hAnsi="Calibri"/>
              </w:rPr>
            </w:pPr>
          </w:p>
        </w:tc>
        <w:tc>
          <w:tcPr>
            <w:tcW w:w="8222" w:type="dxa"/>
          </w:tcPr>
          <w:p w14:paraId="7FF2D6AD" w14:textId="77777777" w:rsidR="006C583B" w:rsidRPr="00AD538C" w:rsidRDefault="006C583B" w:rsidP="00827F92">
            <w:pPr>
              <w:rPr>
                <w:rFonts w:ascii="Calibri" w:hAnsi="Calibri"/>
              </w:rPr>
            </w:pPr>
          </w:p>
        </w:tc>
      </w:tr>
    </w:tbl>
    <w:p w14:paraId="3492CA66" w14:textId="77777777" w:rsidR="00E72778" w:rsidRDefault="00E72778" w:rsidP="00E72778"/>
    <w:p w14:paraId="490D0A43" w14:textId="77777777" w:rsidR="008A017C" w:rsidRDefault="008A017C" w:rsidP="008A017C"/>
    <w:p w14:paraId="62F88F7C" w14:textId="201AD169" w:rsidR="16C15EA3" w:rsidRDefault="00030730" w:rsidP="16C15EA3">
      <w:pPr>
        <w:jc w:val="center"/>
        <w:rPr>
          <w:b/>
          <w:bCs/>
        </w:rPr>
      </w:pPr>
      <w:r w:rsidRPr="003C4C13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F99BF8" wp14:editId="69E1627C">
                <wp:simplePos x="0" y="0"/>
                <wp:positionH relativeFrom="margin">
                  <wp:posOffset>6305550</wp:posOffset>
                </wp:positionH>
                <wp:positionV relativeFrom="paragraph">
                  <wp:posOffset>409575</wp:posOffset>
                </wp:positionV>
                <wp:extent cx="2924175" cy="1695450"/>
                <wp:effectExtent l="0" t="0" r="28575" b="19050"/>
                <wp:wrapSquare wrapText="bothSides"/>
                <wp:docPr id="1300219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93AFE" w14:textId="239ABA4F" w:rsidR="00386191" w:rsidRPr="00D40455" w:rsidRDefault="00386191" w:rsidP="0038619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 calculate your percentage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General</w:t>
                            </w: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6490ED9" w14:textId="107CF61B" w:rsidR="00386191" w:rsidRPr="003C4C13" w:rsidRDefault="00386191" w:rsidP="003861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>There are 3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 xml:space="preserve">0 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questions 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>under General IPC.</w:t>
                            </w:r>
                          </w:p>
                          <w:p w14:paraId="5511B0AB" w14:textId="6ACE61E6" w:rsidR="00030730" w:rsidRDefault="00030730" w:rsidP="003861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Subtract your N/A Answers: 30 – 6 N/A = 24. </w:t>
                            </w:r>
                          </w:p>
                          <w:p w14:paraId="5AFE22DB" w14:textId="2AE6EDEC" w:rsidR="00386191" w:rsidRPr="003C4C13" w:rsidRDefault="00386191" w:rsidP="003861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>21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 were answered Yes, the calculation is as follows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E382C30" w14:textId="6C040088" w:rsidR="00C54813" w:rsidRDefault="00030730" w:rsidP="003861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21</w:t>
                            </w:r>
                            <w:r w:rsidR="00386191" w:rsidRPr="003C4C1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C54813"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  <w:r w:rsidR="00386191" w:rsidRPr="003C4C13">
                              <w:rPr>
                                <w:sz w:val="20"/>
                                <w:szCs w:val="20"/>
                              </w:rPr>
                              <w:t xml:space="preserve"> = 0.</w:t>
                            </w:r>
                            <w:r w:rsidR="00C54813">
                              <w:rPr>
                                <w:sz w:val="20"/>
                                <w:szCs w:val="20"/>
                              </w:rPr>
                              <w:t>875</w:t>
                            </w:r>
                          </w:p>
                          <w:p w14:paraId="34A61577" w14:textId="388AF1AC" w:rsidR="00386191" w:rsidRPr="003C4C13" w:rsidRDefault="00386191" w:rsidP="003861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>0.</w:t>
                            </w:r>
                            <w:r w:rsidR="00C54813">
                              <w:rPr>
                                <w:sz w:val="20"/>
                                <w:szCs w:val="20"/>
                              </w:rPr>
                              <w:t>875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x 100</w:t>
                            </w:r>
                            <w:r w:rsidRPr="003C4C1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4813" w:rsidRPr="00C54813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= 87.5</w:t>
                            </w:r>
                            <w:r w:rsidRPr="00C54813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% = </w:t>
                            </w:r>
                            <w:r w:rsidR="00C54813" w:rsidRPr="00C54813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AMBER</w:t>
                            </w:r>
                            <w:r w:rsidRPr="00C54813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 RAG RATING THIS MONTH</w:t>
                            </w:r>
                          </w:p>
                          <w:p w14:paraId="629255FD" w14:textId="77777777" w:rsidR="00386191" w:rsidRDefault="00386191" w:rsidP="003861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99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6.5pt;margin-top:32.25pt;width:230.25pt;height:1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">
                <v:textbox>
                  <w:txbxContent>
                    <w:p w14:paraId="5BA93AFE" w14:textId="239ABA4F" w:rsidR="00386191" w:rsidRPr="00D40455" w:rsidRDefault="00386191" w:rsidP="0038619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To calculate your percentage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for General</w:t>
                      </w: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06490ED9" w14:textId="107CF61B" w:rsidR="00386191" w:rsidRPr="003C4C13" w:rsidRDefault="00386191" w:rsidP="00386191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>There are 3</w:t>
                      </w:r>
                      <w:r w:rsidR="00030730">
                        <w:rPr>
                          <w:sz w:val="20"/>
                          <w:szCs w:val="20"/>
                        </w:rPr>
                        <w:t xml:space="preserve">0 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questions </w:t>
                      </w:r>
                      <w:r w:rsidR="00030730">
                        <w:rPr>
                          <w:sz w:val="20"/>
                          <w:szCs w:val="20"/>
                        </w:rPr>
                        <w:t>under General IPC.</w:t>
                      </w:r>
                    </w:p>
                    <w:p w14:paraId="5511B0AB" w14:textId="6ACE61E6" w:rsidR="00030730" w:rsidRDefault="00030730" w:rsidP="0038619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Subtract your N/A Answers: 30 – 6 N/A = 24. </w:t>
                      </w:r>
                    </w:p>
                    <w:p w14:paraId="5AFE22DB" w14:textId="2AE6EDEC" w:rsidR="00386191" w:rsidRPr="003C4C13" w:rsidRDefault="00386191" w:rsidP="00386191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 xml:space="preserve">If </w:t>
                      </w:r>
                      <w:r w:rsidR="00030730">
                        <w:rPr>
                          <w:sz w:val="20"/>
                          <w:szCs w:val="20"/>
                        </w:rPr>
                        <w:t>21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 were answered Yes, the calculation is as follows</w:t>
                      </w:r>
                      <w:r w:rsidR="0003073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1E382C30" w14:textId="6C040088" w:rsidR="00C54813" w:rsidRDefault="00030730" w:rsidP="0038619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21</w:t>
                      </w:r>
                      <w:r w:rsidR="00386191" w:rsidRPr="003C4C13">
                        <w:rPr>
                          <w:sz w:val="20"/>
                          <w:szCs w:val="20"/>
                        </w:rPr>
                        <w:t>/</w:t>
                      </w:r>
                      <w:r w:rsidR="00C54813">
                        <w:rPr>
                          <w:sz w:val="20"/>
                          <w:szCs w:val="20"/>
                        </w:rPr>
                        <w:t>24</w:t>
                      </w:r>
                      <w:r w:rsidR="00386191" w:rsidRPr="003C4C13">
                        <w:rPr>
                          <w:sz w:val="20"/>
                          <w:szCs w:val="20"/>
                        </w:rPr>
                        <w:t xml:space="preserve"> = 0.</w:t>
                      </w:r>
                      <w:r w:rsidR="00C54813">
                        <w:rPr>
                          <w:sz w:val="20"/>
                          <w:szCs w:val="20"/>
                        </w:rPr>
                        <w:t>875</w:t>
                      </w:r>
                    </w:p>
                    <w:p w14:paraId="34A61577" w14:textId="388AF1AC" w:rsidR="00386191" w:rsidRPr="003C4C13" w:rsidRDefault="00386191" w:rsidP="00386191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>0.</w:t>
                      </w:r>
                      <w:r w:rsidR="00C54813">
                        <w:rPr>
                          <w:sz w:val="20"/>
                          <w:szCs w:val="20"/>
                        </w:rPr>
                        <w:t>875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x 100</w:t>
                      </w:r>
                      <w:r w:rsidRPr="003C4C13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C54813" w:rsidRPr="00C54813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= 87.5</w:t>
                      </w:r>
                      <w:r w:rsidRPr="00C54813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% = </w:t>
                      </w:r>
                      <w:r w:rsidR="00C54813" w:rsidRPr="00C54813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AMBER</w:t>
                      </w:r>
                      <w:r w:rsidRPr="00C54813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 RAG RATING THIS MONTH</w:t>
                      </w:r>
                    </w:p>
                    <w:p w14:paraId="629255FD" w14:textId="77777777" w:rsidR="00386191" w:rsidRDefault="00386191" w:rsidP="00386191"/>
                  </w:txbxContent>
                </v:textbox>
                <w10:wrap type="square" anchorx="margin"/>
              </v:shape>
            </w:pict>
          </mc:Fallback>
        </mc:AlternateContent>
      </w:r>
      <w:r w:rsidRPr="003C4C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383CEA" wp14:editId="51E17F82">
                <wp:simplePos x="0" y="0"/>
                <wp:positionH relativeFrom="margin">
                  <wp:posOffset>3095625</wp:posOffset>
                </wp:positionH>
                <wp:positionV relativeFrom="paragraph">
                  <wp:posOffset>400050</wp:posOffset>
                </wp:positionV>
                <wp:extent cx="2924175" cy="1685925"/>
                <wp:effectExtent l="0" t="0" r="28575" b="28575"/>
                <wp:wrapSquare wrapText="bothSides"/>
                <wp:docPr id="1255409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3A66" w14:textId="2E0BF62E" w:rsidR="00386191" w:rsidRPr="00D40455" w:rsidRDefault="00386191" w:rsidP="0038619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 calculate your percentage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staff</w:t>
                            </w: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A6EAAB9" w14:textId="32944AB8" w:rsidR="00386191" w:rsidRPr="003C4C13" w:rsidRDefault="00386191" w:rsidP="00DC13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There are </w:t>
                            </w:r>
                            <w:r w:rsidR="00A25578"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 per </w:t>
                            </w:r>
                            <w:r w:rsidR="00BE7C7A">
                              <w:rPr>
                                <w:sz w:val="20"/>
                                <w:szCs w:val="20"/>
                              </w:rPr>
                              <w:t>staff member</w:t>
                            </w:r>
                            <w:r w:rsidR="00DC13BB">
                              <w:rPr>
                                <w:sz w:val="20"/>
                                <w:szCs w:val="20"/>
                              </w:rPr>
                              <w:t xml:space="preserve"> and 5 staff members to be reviewed as part of this audit. </w:t>
                            </w:r>
                          </w:p>
                          <w:p w14:paraId="02987CE9" w14:textId="2328486E" w:rsidR="00386191" w:rsidRPr="003C4C13" w:rsidRDefault="00386191" w:rsidP="003861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5 x </w:t>
                            </w:r>
                            <w:r w:rsidR="00DC13BB"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A479C6">
                              <w:rPr>
                                <w:sz w:val="20"/>
                                <w:szCs w:val="20"/>
                              </w:rPr>
                              <w:t>55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FCBA4E" w14:textId="5B6F68D2" w:rsidR="00386191" w:rsidRPr="003C4C13" w:rsidRDefault="00386191" w:rsidP="003861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A479C6">
                              <w:rPr>
                                <w:sz w:val="20"/>
                                <w:szCs w:val="20"/>
                              </w:rPr>
                              <w:t>47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 were answered Yes, the calculation is as follows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A9211A1" w14:textId="77777777" w:rsidR="00030730" w:rsidRDefault="00A479C6" w:rsidP="003861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44</w:t>
                            </w:r>
                            <w:r w:rsidR="00386191" w:rsidRPr="003C4C13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55</w:t>
                            </w:r>
                            <w:r w:rsidR="00386191" w:rsidRPr="003C4C13">
                              <w:rPr>
                                <w:sz w:val="20"/>
                                <w:szCs w:val="20"/>
                              </w:rPr>
                              <w:t xml:space="preserve"> = 0.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57597199" w14:textId="2C5C24A3" w:rsidR="00386191" w:rsidRPr="003C4C13" w:rsidRDefault="00386191" w:rsidP="003861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>0.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x 100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  <w:r w:rsidRPr="003C4C1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0730" w:rsidRPr="00030730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80</w:t>
                            </w:r>
                            <w:r w:rsidRPr="00030730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% = </w:t>
                            </w:r>
                            <w:r w:rsidR="00030730" w:rsidRPr="00030730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AMBER</w:t>
                            </w:r>
                            <w:r w:rsidRPr="00030730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 RAG RATING THIS MONTH</w:t>
                            </w:r>
                          </w:p>
                          <w:p w14:paraId="1D67EA4D" w14:textId="77777777" w:rsidR="00386191" w:rsidRDefault="00386191" w:rsidP="003861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83CEA" id="_x0000_s1027" type="#_x0000_t202" style="position:absolute;left:0;text-align:left;margin-left:243.75pt;margin-top:31.5pt;width:230.25pt;height:13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">
                <v:textbox>
                  <w:txbxContent>
                    <w:p w14:paraId="722B3A66" w14:textId="2E0BF62E" w:rsidR="00386191" w:rsidRPr="00D40455" w:rsidRDefault="00386191" w:rsidP="0038619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To calculate your percentage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for staff</w:t>
                      </w: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7A6EAAB9" w14:textId="32944AB8" w:rsidR="00386191" w:rsidRPr="003C4C13" w:rsidRDefault="00386191" w:rsidP="00DC13BB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 xml:space="preserve">There are </w:t>
                      </w:r>
                      <w:r w:rsidR="00A25578">
                        <w:rPr>
                          <w:sz w:val="20"/>
                          <w:szCs w:val="20"/>
                        </w:rPr>
                        <w:t>11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 per </w:t>
                      </w:r>
                      <w:r w:rsidR="00BE7C7A">
                        <w:rPr>
                          <w:sz w:val="20"/>
                          <w:szCs w:val="20"/>
                        </w:rPr>
                        <w:t>staff member</w:t>
                      </w:r>
                      <w:r w:rsidR="00DC13BB">
                        <w:rPr>
                          <w:sz w:val="20"/>
                          <w:szCs w:val="20"/>
                        </w:rPr>
                        <w:t xml:space="preserve"> and 5 staff members to be reviewed as part of this audit. </w:t>
                      </w:r>
                    </w:p>
                    <w:p w14:paraId="02987CE9" w14:textId="2328486E" w:rsidR="00386191" w:rsidRPr="003C4C13" w:rsidRDefault="00386191" w:rsidP="00386191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 xml:space="preserve">5 x </w:t>
                      </w:r>
                      <w:r w:rsidR="00DC13BB">
                        <w:rPr>
                          <w:sz w:val="20"/>
                          <w:szCs w:val="20"/>
                        </w:rPr>
                        <w:t>11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= </w:t>
                      </w:r>
                      <w:r w:rsidR="00A479C6">
                        <w:rPr>
                          <w:sz w:val="20"/>
                          <w:szCs w:val="20"/>
                        </w:rPr>
                        <w:t>55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</w:t>
                      </w:r>
                      <w:r w:rsidR="0003073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EFCBA4E" w14:textId="5B6F68D2" w:rsidR="00386191" w:rsidRPr="003C4C13" w:rsidRDefault="00386191" w:rsidP="00386191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 xml:space="preserve">If </w:t>
                      </w:r>
                      <w:r w:rsidR="00A479C6">
                        <w:rPr>
                          <w:sz w:val="20"/>
                          <w:szCs w:val="20"/>
                        </w:rPr>
                        <w:t>47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 were answered Yes, the calculation is as follows</w:t>
                      </w:r>
                      <w:r w:rsidR="0003073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4A9211A1" w14:textId="77777777" w:rsidR="00030730" w:rsidRDefault="00A479C6" w:rsidP="0038619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44</w:t>
                      </w:r>
                      <w:r w:rsidR="00386191" w:rsidRPr="003C4C13">
                        <w:rPr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sz w:val="20"/>
                          <w:szCs w:val="20"/>
                        </w:rPr>
                        <w:t>55</w:t>
                      </w:r>
                      <w:r w:rsidR="00386191" w:rsidRPr="003C4C13">
                        <w:rPr>
                          <w:sz w:val="20"/>
                          <w:szCs w:val="20"/>
                        </w:rPr>
                        <w:t xml:space="preserve"> = 0.</w:t>
                      </w:r>
                      <w:r w:rsidR="00030730">
                        <w:rPr>
                          <w:sz w:val="20"/>
                          <w:szCs w:val="20"/>
                        </w:rPr>
                        <w:t>8</w:t>
                      </w:r>
                    </w:p>
                    <w:p w14:paraId="57597199" w14:textId="2C5C24A3" w:rsidR="00386191" w:rsidRPr="003C4C13" w:rsidRDefault="00386191" w:rsidP="00386191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>0.</w:t>
                      </w:r>
                      <w:r w:rsidR="00030730">
                        <w:rPr>
                          <w:sz w:val="20"/>
                          <w:szCs w:val="20"/>
                        </w:rPr>
                        <w:t>8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x 100</w:t>
                      </w:r>
                      <w:r w:rsidR="00030730">
                        <w:rPr>
                          <w:sz w:val="20"/>
                          <w:szCs w:val="20"/>
                        </w:rPr>
                        <w:t xml:space="preserve"> =</w:t>
                      </w:r>
                      <w:r w:rsidRPr="003C4C13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030730" w:rsidRPr="00030730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80</w:t>
                      </w:r>
                      <w:r w:rsidRPr="00030730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% = </w:t>
                      </w:r>
                      <w:r w:rsidR="00030730" w:rsidRPr="00030730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AMBER</w:t>
                      </w:r>
                      <w:r w:rsidRPr="00030730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 RAG RATING THIS MONTH</w:t>
                      </w:r>
                    </w:p>
                    <w:p w14:paraId="1D67EA4D" w14:textId="77777777" w:rsidR="00386191" w:rsidRDefault="00386191" w:rsidP="00386191"/>
                  </w:txbxContent>
                </v:textbox>
                <w10:wrap type="square" anchorx="margin"/>
              </v:shape>
            </w:pict>
          </mc:Fallback>
        </mc:AlternateContent>
      </w:r>
      <w:r w:rsidR="00DC13BB" w:rsidRPr="003C4C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C318C5" wp14:editId="1D94A6CA">
                <wp:simplePos x="0" y="0"/>
                <wp:positionH relativeFrom="margin">
                  <wp:posOffset>9525</wp:posOffset>
                </wp:positionH>
                <wp:positionV relativeFrom="paragraph">
                  <wp:posOffset>371475</wp:posOffset>
                </wp:positionV>
                <wp:extent cx="2924175" cy="1714500"/>
                <wp:effectExtent l="0" t="0" r="28575" b="19050"/>
                <wp:wrapSquare wrapText="bothSides"/>
                <wp:docPr id="193802233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993B0B-1A0D-4FDF-AA9F-2DC1284D7C3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28C4C" w14:textId="48187761" w:rsidR="00D40455" w:rsidRPr="00D40455" w:rsidRDefault="00D40455" w:rsidP="00D4045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calculate your </w:t>
                            </w:r>
                            <w:r w:rsidR="00386191"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percentage</w:t>
                            </w:r>
                            <w:r w:rsidR="0038619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residents</w:t>
                            </w: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1C76C13" w14:textId="04A0075D" w:rsidR="00D40455" w:rsidRPr="003C4C13" w:rsidRDefault="00D40455" w:rsidP="00DC13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There are </w:t>
                            </w:r>
                            <w:r w:rsidR="0098140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1929A8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 per resident</w:t>
                            </w:r>
                            <w:r w:rsidR="00DC13BB">
                              <w:rPr>
                                <w:sz w:val="20"/>
                                <w:szCs w:val="20"/>
                              </w:rPr>
                              <w:t xml:space="preserve"> and 5 residents to be reviewed as part of this audit. </w:t>
                            </w:r>
                          </w:p>
                          <w:p w14:paraId="3A89FE41" w14:textId="4790EC0F" w:rsidR="00D40455" w:rsidRPr="003C4C13" w:rsidRDefault="00D40455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5 x </w:t>
                            </w:r>
                            <w:r w:rsidR="001929A8"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CA332A">
                              <w:rPr>
                                <w:sz w:val="20"/>
                                <w:szCs w:val="20"/>
                              </w:rPr>
                              <w:t>95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AEBC5EC" w14:textId="6F5DD46A" w:rsidR="00D40455" w:rsidRPr="003C4C13" w:rsidRDefault="00D40455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CA332A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4B398B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 were answered Yes, the calculation is as follows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214E56C" w14:textId="5104359E" w:rsidR="00D40455" w:rsidRPr="003C4C13" w:rsidRDefault="00CA332A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79</w:t>
                            </w:r>
                            <w:r w:rsidR="00D40455" w:rsidRPr="003C4C1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95</w:t>
                            </w:r>
                            <w:r w:rsidR="00D40455" w:rsidRPr="003C4C13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0.83</w:t>
                            </w:r>
                          </w:p>
                          <w:p w14:paraId="16B22F49" w14:textId="7F388872" w:rsidR="00D40455" w:rsidRPr="003C4C13" w:rsidRDefault="00D40455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>0.</w:t>
                            </w:r>
                            <w:r w:rsidR="00CA332A">
                              <w:rPr>
                                <w:sz w:val="20"/>
                                <w:szCs w:val="20"/>
                              </w:rPr>
                              <w:t>83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x 100</w:t>
                            </w:r>
                            <w:r w:rsidR="00A25578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CA332A" w:rsidRPr="00CA332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83</w:t>
                            </w:r>
                            <w:r w:rsidRPr="00CA332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% = </w:t>
                            </w:r>
                            <w:r w:rsidR="00CA332A" w:rsidRPr="00CA332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AMBER</w:t>
                            </w:r>
                            <w:r w:rsidRPr="00CA332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 RAG RATING THIS MONTH</w:t>
                            </w:r>
                          </w:p>
                          <w:p w14:paraId="4CCCCF32" w14:textId="77777777" w:rsidR="00D40455" w:rsidRDefault="00D40455" w:rsidP="00D40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18C5" id="_x0000_s1028" type="#_x0000_t202" style="position:absolute;left:0;text-align:left;margin-left:.75pt;margin-top:29.25pt;width:230.25pt;height:1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">
                <v:textbox>
                  <w:txbxContent>
                    <w:p w14:paraId="58828C4C" w14:textId="48187761" w:rsidR="00D40455" w:rsidRPr="00D40455" w:rsidRDefault="00D40455" w:rsidP="00D4045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To calculate your </w:t>
                      </w:r>
                      <w:r w:rsidR="00386191" w:rsidRPr="00D40455">
                        <w:rPr>
                          <w:b/>
                          <w:bCs/>
                          <w:sz w:val="20"/>
                          <w:szCs w:val="20"/>
                        </w:rPr>
                        <w:t>percentage</w:t>
                      </w:r>
                      <w:r w:rsidR="0038619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for residents</w:t>
                      </w: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61C76C13" w14:textId="04A0075D" w:rsidR="00D40455" w:rsidRPr="003C4C13" w:rsidRDefault="00D40455" w:rsidP="00DC13BB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 xml:space="preserve">There are </w:t>
                      </w:r>
                      <w:r w:rsidR="00981405">
                        <w:rPr>
                          <w:sz w:val="20"/>
                          <w:szCs w:val="20"/>
                        </w:rPr>
                        <w:t>1</w:t>
                      </w:r>
                      <w:r w:rsidR="001929A8">
                        <w:rPr>
                          <w:sz w:val="20"/>
                          <w:szCs w:val="20"/>
                        </w:rPr>
                        <w:t>9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 per resident</w:t>
                      </w:r>
                      <w:r w:rsidR="00DC13BB">
                        <w:rPr>
                          <w:sz w:val="20"/>
                          <w:szCs w:val="20"/>
                        </w:rPr>
                        <w:t xml:space="preserve"> and 5 residents to be reviewed as part of this audit. </w:t>
                      </w:r>
                    </w:p>
                    <w:p w14:paraId="3A89FE41" w14:textId="4790EC0F" w:rsidR="00D40455" w:rsidRPr="003C4C13" w:rsidRDefault="00D40455" w:rsidP="00D40455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 xml:space="preserve">5 x </w:t>
                      </w:r>
                      <w:r w:rsidR="001929A8">
                        <w:rPr>
                          <w:sz w:val="20"/>
                          <w:szCs w:val="20"/>
                        </w:rPr>
                        <w:t>19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= </w:t>
                      </w:r>
                      <w:r w:rsidR="00CA332A">
                        <w:rPr>
                          <w:sz w:val="20"/>
                          <w:szCs w:val="20"/>
                        </w:rPr>
                        <w:t>95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</w:t>
                      </w:r>
                      <w:r w:rsidR="0003073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AEBC5EC" w14:textId="6F5DD46A" w:rsidR="00D40455" w:rsidRPr="003C4C13" w:rsidRDefault="00D40455" w:rsidP="00D40455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 xml:space="preserve">If </w:t>
                      </w:r>
                      <w:r w:rsidR="00CA332A">
                        <w:rPr>
                          <w:sz w:val="20"/>
                          <w:szCs w:val="20"/>
                        </w:rPr>
                        <w:t>7</w:t>
                      </w:r>
                      <w:r w:rsidR="004B398B">
                        <w:rPr>
                          <w:sz w:val="20"/>
                          <w:szCs w:val="20"/>
                        </w:rPr>
                        <w:t>9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 were answered Yes, the calculation is as follows</w:t>
                      </w:r>
                      <w:r w:rsidR="0003073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214E56C" w14:textId="5104359E" w:rsidR="00D40455" w:rsidRPr="003C4C13" w:rsidRDefault="00CA332A" w:rsidP="00D404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79</w:t>
                      </w:r>
                      <w:r w:rsidR="00D40455" w:rsidRPr="003C4C13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>95</w:t>
                      </w:r>
                      <w:r w:rsidR="00D40455" w:rsidRPr="003C4C13">
                        <w:rPr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0.83</w:t>
                      </w:r>
                    </w:p>
                    <w:p w14:paraId="16B22F49" w14:textId="7F388872" w:rsidR="00D40455" w:rsidRPr="003C4C13" w:rsidRDefault="00D40455" w:rsidP="00D40455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>0.</w:t>
                      </w:r>
                      <w:r w:rsidR="00CA332A">
                        <w:rPr>
                          <w:sz w:val="20"/>
                          <w:szCs w:val="20"/>
                        </w:rPr>
                        <w:t>83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x 100</w:t>
                      </w:r>
                      <w:r w:rsidR="00A25578">
                        <w:rPr>
                          <w:sz w:val="20"/>
                          <w:szCs w:val="20"/>
                        </w:rPr>
                        <w:t xml:space="preserve"> = </w:t>
                      </w:r>
                      <w:r w:rsidR="00CA332A" w:rsidRPr="00CA332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83</w:t>
                      </w:r>
                      <w:r w:rsidRPr="00CA332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% = </w:t>
                      </w:r>
                      <w:r w:rsidR="00CA332A" w:rsidRPr="00CA332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AMBER</w:t>
                      </w:r>
                      <w:r w:rsidRPr="00CA332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 RAG RATING THIS MONTH</w:t>
                      </w:r>
                    </w:p>
                    <w:p w14:paraId="4CCCCF32" w14:textId="77777777" w:rsidR="00D40455" w:rsidRDefault="00D40455" w:rsidP="00D40455"/>
                  </w:txbxContent>
                </v:textbox>
                <w10:wrap type="square" anchorx="margin"/>
              </v:shape>
            </w:pict>
          </mc:Fallback>
        </mc:AlternateContent>
      </w:r>
    </w:p>
    <w:p w14:paraId="1C857B52" w14:textId="38F1E7F2" w:rsidR="16C15EA3" w:rsidRDefault="16C15EA3" w:rsidP="16C15EA3"/>
    <w:p w14:paraId="4E133579" w14:textId="2F38664B" w:rsidR="00386191" w:rsidRDefault="00C54813" w:rsidP="001D1284">
      <w:pPr>
        <w:jc w:val="center"/>
        <w:rPr>
          <w:b/>
          <w:bCs/>
        </w:rPr>
      </w:pPr>
      <w:r w:rsidRPr="003C4C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7D3180" wp14:editId="21D46820">
                <wp:simplePos x="0" y="0"/>
                <wp:positionH relativeFrom="margin">
                  <wp:posOffset>3133725</wp:posOffset>
                </wp:positionH>
                <wp:positionV relativeFrom="paragraph">
                  <wp:posOffset>72390</wp:posOffset>
                </wp:positionV>
                <wp:extent cx="2924175" cy="1409700"/>
                <wp:effectExtent l="0" t="0" r="28575" b="19050"/>
                <wp:wrapSquare wrapText="bothSides"/>
                <wp:docPr id="343192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6F545" w14:textId="5B945E86" w:rsidR="00386191" w:rsidRDefault="00386191" w:rsidP="0038619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calculate your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overall </w:t>
                            </w: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percentage: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8E69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Percentage collected from residents </w:t>
                            </w:r>
                            <w:r w:rsidR="00CA33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83</w:t>
                            </w:r>
                            <w:r w:rsidR="00B8219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% </w:t>
                            </w:r>
                            <w:r w:rsidR="008E69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+ Percentage collected from staff </w:t>
                            </w:r>
                            <w:r w:rsidR="00B8219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B9557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B8219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% </w:t>
                            </w:r>
                            <w:r w:rsidR="008E69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+</w:t>
                            </w:r>
                            <w:r w:rsidR="00B8219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Percentage collected from General </w:t>
                            </w:r>
                            <w:r w:rsidR="00B9557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87.5</w:t>
                            </w:r>
                            <w:r w:rsidR="00B8219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% = </w:t>
                            </w:r>
                            <w:r w:rsidR="00B9557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1F5EF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50</w:t>
                            </w:r>
                            <w:r w:rsidR="00B9557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.5</w:t>
                            </w:r>
                          </w:p>
                          <w:p w14:paraId="262DD01C" w14:textId="3AD0B998" w:rsidR="00386191" w:rsidRPr="00B9557A" w:rsidRDefault="00B9557A" w:rsidP="003861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1F5EF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.5</w:t>
                            </w:r>
                            <w:r w:rsidR="0098140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/ 3 = </w:t>
                            </w:r>
                            <w:r w:rsidRPr="00B9557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8</w:t>
                            </w:r>
                            <w:r w:rsidR="001F5EFD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3</w:t>
                            </w:r>
                            <w:r w:rsidRPr="00B9557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.</w:t>
                            </w:r>
                            <w:r w:rsidR="001F5EFD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5</w:t>
                            </w:r>
                            <w:r w:rsidR="00386191" w:rsidRPr="00B9557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% = </w:t>
                            </w:r>
                            <w:r w:rsidRPr="00B9557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AMBER</w:t>
                            </w:r>
                            <w:r w:rsidR="00386191" w:rsidRPr="00B9557A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 RAG RATING THIS MONTH</w:t>
                            </w:r>
                          </w:p>
                          <w:p w14:paraId="46958AED" w14:textId="77777777" w:rsidR="00386191" w:rsidRDefault="00386191" w:rsidP="003861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D3180" id="_x0000_s1029" type="#_x0000_t202" style="position:absolute;left:0;text-align:left;margin-left:246.75pt;margin-top:5.7pt;width:230.25pt;height:11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">
                <v:textbox>
                  <w:txbxContent>
                    <w:p w14:paraId="7AE6F545" w14:textId="5B945E86" w:rsidR="00386191" w:rsidRDefault="00386191" w:rsidP="0038619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To calculate your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overall </w:t>
                      </w: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percentage: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8E6965">
                        <w:rPr>
                          <w:b/>
                          <w:bCs/>
                          <w:sz w:val="20"/>
                          <w:szCs w:val="20"/>
                        </w:rPr>
                        <w:t xml:space="preserve">Percentage collected from residents </w:t>
                      </w:r>
                      <w:r w:rsidR="00CA332A">
                        <w:rPr>
                          <w:b/>
                          <w:bCs/>
                          <w:sz w:val="20"/>
                          <w:szCs w:val="20"/>
                        </w:rPr>
                        <w:t>83</w:t>
                      </w:r>
                      <w:r w:rsidR="00B8219E">
                        <w:rPr>
                          <w:b/>
                          <w:bCs/>
                          <w:sz w:val="20"/>
                          <w:szCs w:val="20"/>
                        </w:rPr>
                        <w:t xml:space="preserve">% </w:t>
                      </w:r>
                      <w:r w:rsidR="008E6965">
                        <w:rPr>
                          <w:b/>
                          <w:bCs/>
                          <w:sz w:val="20"/>
                          <w:szCs w:val="20"/>
                        </w:rPr>
                        <w:t xml:space="preserve">+ Percentage collected from staff </w:t>
                      </w:r>
                      <w:r w:rsidR="00B8219E">
                        <w:rPr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B9557A">
                        <w:rPr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B8219E">
                        <w:rPr>
                          <w:b/>
                          <w:bCs/>
                          <w:sz w:val="20"/>
                          <w:szCs w:val="20"/>
                        </w:rPr>
                        <w:t xml:space="preserve">% </w:t>
                      </w:r>
                      <w:r w:rsidR="008E6965">
                        <w:rPr>
                          <w:b/>
                          <w:bCs/>
                          <w:sz w:val="20"/>
                          <w:szCs w:val="20"/>
                        </w:rPr>
                        <w:t>+</w:t>
                      </w:r>
                      <w:r w:rsidR="00B8219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Percentage collected from General </w:t>
                      </w:r>
                      <w:r w:rsidR="00B9557A">
                        <w:rPr>
                          <w:b/>
                          <w:bCs/>
                          <w:sz w:val="20"/>
                          <w:szCs w:val="20"/>
                        </w:rPr>
                        <w:t>87.5</w:t>
                      </w:r>
                      <w:r w:rsidR="00B8219E">
                        <w:rPr>
                          <w:b/>
                          <w:bCs/>
                          <w:sz w:val="20"/>
                          <w:szCs w:val="20"/>
                        </w:rPr>
                        <w:t xml:space="preserve">% = </w:t>
                      </w:r>
                      <w:r w:rsidR="00B9557A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1F5EFD">
                        <w:rPr>
                          <w:b/>
                          <w:bCs/>
                          <w:sz w:val="20"/>
                          <w:szCs w:val="20"/>
                        </w:rPr>
                        <w:t>50</w:t>
                      </w:r>
                      <w:r w:rsidR="00B9557A">
                        <w:rPr>
                          <w:b/>
                          <w:bCs/>
                          <w:sz w:val="20"/>
                          <w:szCs w:val="20"/>
                        </w:rPr>
                        <w:t>.5</w:t>
                      </w:r>
                    </w:p>
                    <w:p w14:paraId="262DD01C" w14:textId="3AD0B998" w:rsidR="00386191" w:rsidRPr="00B9557A" w:rsidRDefault="00B9557A" w:rsidP="0038619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1F5EFD">
                        <w:rPr>
                          <w:b/>
                          <w:bCs/>
                          <w:sz w:val="20"/>
                          <w:szCs w:val="20"/>
                        </w:rPr>
                        <w:t>50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.5</w:t>
                      </w:r>
                      <w:r w:rsidR="00981405">
                        <w:rPr>
                          <w:b/>
                          <w:bCs/>
                          <w:sz w:val="20"/>
                          <w:szCs w:val="20"/>
                        </w:rPr>
                        <w:t xml:space="preserve">/ 3 = </w:t>
                      </w:r>
                      <w:r w:rsidRPr="00B9557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8</w:t>
                      </w:r>
                      <w:r w:rsidR="001F5EFD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3</w:t>
                      </w:r>
                      <w:r w:rsidRPr="00B9557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.</w:t>
                      </w:r>
                      <w:r w:rsidR="001F5EFD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5</w:t>
                      </w:r>
                      <w:r w:rsidR="00386191" w:rsidRPr="00B9557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% = </w:t>
                      </w:r>
                      <w:r w:rsidRPr="00B9557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AMBER</w:t>
                      </w:r>
                      <w:r w:rsidR="00386191" w:rsidRPr="00B9557A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 RAG RATING THIS MONTH</w:t>
                      </w:r>
                    </w:p>
                    <w:p w14:paraId="46958AED" w14:textId="77777777" w:rsidR="00386191" w:rsidRDefault="00386191" w:rsidP="00386191"/>
                  </w:txbxContent>
                </v:textbox>
                <w10:wrap type="square" anchorx="margin"/>
              </v:shape>
            </w:pict>
          </mc:Fallback>
        </mc:AlternateContent>
      </w:r>
    </w:p>
    <w:p w14:paraId="17BE4EEF" w14:textId="04EE096D" w:rsidR="00386191" w:rsidRDefault="00386191" w:rsidP="001D1284">
      <w:pPr>
        <w:jc w:val="center"/>
        <w:rPr>
          <w:b/>
          <w:bCs/>
        </w:rPr>
      </w:pPr>
    </w:p>
    <w:p w14:paraId="7AEE65F1" w14:textId="346819D7" w:rsidR="00C54813" w:rsidRDefault="00C54813" w:rsidP="001D1284">
      <w:pPr>
        <w:jc w:val="center"/>
        <w:rPr>
          <w:b/>
          <w:bCs/>
        </w:rPr>
      </w:pPr>
    </w:p>
    <w:p w14:paraId="285B04DC" w14:textId="77777777" w:rsidR="00C54813" w:rsidRDefault="00C54813" w:rsidP="001D1284">
      <w:pPr>
        <w:jc w:val="center"/>
        <w:rPr>
          <w:b/>
          <w:bCs/>
        </w:rPr>
      </w:pPr>
    </w:p>
    <w:p w14:paraId="2392CEC9" w14:textId="3A8FF9B2" w:rsidR="00C54813" w:rsidRDefault="00C54813" w:rsidP="001D1284">
      <w:pPr>
        <w:jc w:val="center"/>
        <w:rPr>
          <w:b/>
          <w:bCs/>
        </w:rPr>
      </w:pPr>
    </w:p>
    <w:p w14:paraId="572B4232" w14:textId="77777777" w:rsidR="00C54813" w:rsidRDefault="00C54813" w:rsidP="001D1284">
      <w:pPr>
        <w:jc w:val="center"/>
        <w:rPr>
          <w:b/>
          <w:bCs/>
        </w:rPr>
      </w:pPr>
    </w:p>
    <w:p w14:paraId="16FACD7A" w14:textId="5B7E4D10" w:rsidR="00C54813" w:rsidRDefault="00C54813" w:rsidP="001D1284">
      <w:pPr>
        <w:jc w:val="center"/>
        <w:rPr>
          <w:b/>
          <w:bCs/>
        </w:rPr>
      </w:pPr>
    </w:p>
    <w:p w14:paraId="52E83BAB" w14:textId="77777777" w:rsidR="00C54813" w:rsidRDefault="00C54813" w:rsidP="001D1284">
      <w:pPr>
        <w:jc w:val="center"/>
        <w:rPr>
          <w:b/>
          <w:bCs/>
        </w:rPr>
      </w:pPr>
    </w:p>
    <w:p w14:paraId="6856B4EC" w14:textId="77777777" w:rsidR="00C54813" w:rsidRDefault="00C54813" w:rsidP="001D1284">
      <w:pPr>
        <w:jc w:val="center"/>
        <w:rPr>
          <w:b/>
          <w:bCs/>
        </w:rPr>
      </w:pPr>
    </w:p>
    <w:p w14:paraId="6403ABCE" w14:textId="77777777" w:rsidR="00C54813" w:rsidRDefault="00C54813" w:rsidP="001D1284">
      <w:pPr>
        <w:jc w:val="center"/>
        <w:rPr>
          <w:b/>
          <w:bCs/>
        </w:rPr>
      </w:pPr>
    </w:p>
    <w:p w14:paraId="4DD11BF6" w14:textId="77777777" w:rsidR="00C54813" w:rsidRDefault="00C54813" w:rsidP="001D1284">
      <w:pPr>
        <w:jc w:val="center"/>
        <w:rPr>
          <w:b/>
          <w:bCs/>
        </w:rPr>
      </w:pPr>
    </w:p>
    <w:p w14:paraId="7B9C7A3C" w14:textId="77777777" w:rsidR="00C54813" w:rsidRDefault="00C54813" w:rsidP="001D1284">
      <w:pPr>
        <w:jc w:val="center"/>
        <w:rPr>
          <w:b/>
          <w:bCs/>
        </w:rPr>
      </w:pPr>
    </w:p>
    <w:p w14:paraId="4E13B41C" w14:textId="77777777" w:rsidR="00C54813" w:rsidRDefault="00C54813" w:rsidP="001D1284">
      <w:pPr>
        <w:jc w:val="center"/>
        <w:rPr>
          <w:b/>
          <w:bCs/>
        </w:rPr>
      </w:pPr>
    </w:p>
    <w:p w14:paraId="1FD2B8B3" w14:textId="77777777" w:rsidR="00C54813" w:rsidRDefault="00C54813" w:rsidP="001D1284">
      <w:pPr>
        <w:jc w:val="center"/>
        <w:rPr>
          <w:b/>
          <w:bCs/>
        </w:rPr>
      </w:pPr>
    </w:p>
    <w:p w14:paraId="308FBFA9" w14:textId="77777777" w:rsidR="00C54813" w:rsidRDefault="00C54813" w:rsidP="001D1284">
      <w:pPr>
        <w:jc w:val="center"/>
        <w:rPr>
          <w:b/>
          <w:bCs/>
        </w:rPr>
      </w:pPr>
    </w:p>
    <w:p w14:paraId="1151053F" w14:textId="31975DEB" w:rsidR="008A017C" w:rsidRPr="001F5EFD" w:rsidRDefault="001D1284" w:rsidP="001F5EFD">
      <w:pPr>
        <w:rPr>
          <w:b/>
          <w:bCs/>
          <w:color w:val="002060"/>
        </w:rPr>
      </w:pPr>
      <w:r w:rsidRPr="001F5EFD">
        <w:rPr>
          <w:b/>
          <w:bCs/>
          <w:color w:val="002060"/>
        </w:rPr>
        <w:lastRenderedPageBreak/>
        <w:t>ACTION PLAN</w:t>
      </w:r>
    </w:p>
    <w:p w14:paraId="6689AB3D" w14:textId="1FB99FE9" w:rsidR="001D1284" w:rsidRDefault="001D1284" w:rsidP="16C15EA3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D1284" w14:paraId="0E5D397A" w14:textId="77777777" w:rsidTr="001D1284">
        <w:tc>
          <w:tcPr>
            <w:tcW w:w="3487" w:type="dxa"/>
            <w:shd w:val="clear" w:color="auto" w:fill="002060"/>
          </w:tcPr>
          <w:p w14:paraId="0BABC3C3" w14:textId="75864E81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Issue Identified</w:t>
            </w:r>
          </w:p>
        </w:tc>
        <w:tc>
          <w:tcPr>
            <w:tcW w:w="3487" w:type="dxa"/>
            <w:shd w:val="clear" w:color="auto" w:fill="002060"/>
          </w:tcPr>
          <w:p w14:paraId="5781CB2F" w14:textId="2BD9A328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Required Action</w:t>
            </w:r>
          </w:p>
        </w:tc>
        <w:tc>
          <w:tcPr>
            <w:tcW w:w="3487" w:type="dxa"/>
            <w:shd w:val="clear" w:color="auto" w:fill="002060"/>
          </w:tcPr>
          <w:p w14:paraId="295C9E85" w14:textId="47399BA6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Responsible Person</w:t>
            </w:r>
          </w:p>
        </w:tc>
        <w:tc>
          <w:tcPr>
            <w:tcW w:w="3487" w:type="dxa"/>
            <w:shd w:val="clear" w:color="auto" w:fill="002060"/>
          </w:tcPr>
          <w:p w14:paraId="2D0C25AE" w14:textId="77777777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Evidence of completion</w:t>
            </w:r>
          </w:p>
          <w:p w14:paraId="613A22FD" w14:textId="1F988BE3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(Can be sign off in action plan by CCM/GM)</w:t>
            </w:r>
          </w:p>
        </w:tc>
      </w:tr>
      <w:tr w:rsidR="001D1284" w14:paraId="27B63324" w14:textId="77777777" w:rsidTr="001D1284">
        <w:tc>
          <w:tcPr>
            <w:tcW w:w="3487" w:type="dxa"/>
          </w:tcPr>
          <w:p w14:paraId="7383F318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2972B093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FECB42C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6C8BB60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7DC91EF9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364862DC" w14:textId="77777777" w:rsidTr="001D1284">
        <w:tc>
          <w:tcPr>
            <w:tcW w:w="3487" w:type="dxa"/>
          </w:tcPr>
          <w:p w14:paraId="5174AAB9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13D4A926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069CBB4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5B89B5F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62D6354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2D2CC9DE" w14:textId="77777777" w:rsidTr="001D1284">
        <w:tc>
          <w:tcPr>
            <w:tcW w:w="3487" w:type="dxa"/>
          </w:tcPr>
          <w:p w14:paraId="69243144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1205677E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746010E1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4748C37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633D2DA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157033CC" w14:textId="77777777" w:rsidTr="001D1284">
        <w:tc>
          <w:tcPr>
            <w:tcW w:w="3487" w:type="dxa"/>
          </w:tcPr>
          <w:p w14:paraId="335A183F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2A4906DE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4E99357C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6A5B0C8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7D7BE795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3EAB9A79" w14:textId="77777777" w:rsidTr="001D1284">
        <w:tc>
          <w:tcPr>
            <w:tcW w:w="3487" w:type="dxa"/>
          </w:tcPr>
          <w:p w14:paraId="7C42A74D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0C7FC58C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CCA3453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4460AEE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E1DF778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203B353B" w14:textId="77777777" w:rsidTr="001D1284">
        <w:tc>
          <w:tcPr>
            <w:tcW w:w="3487" w:type="dxa"/>
          </w:tcPr>
          <w:p w14:paraId="77D19D3B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5851F2AA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AD75460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1CCC0F1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77129DC3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0AE37C31" w14:textId="77777777" w:rsidTr="001D1284">
        <w:tc>
          <w:tcPr>
            <w:tcW w:w="3487" w:type="dxa"/>
          </w:tcPr>
          <w:p w14:paraId="24E95CA7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1A75E7C9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3849CB35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02058B25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9B7CA95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</w:tbl>
    <w:p w14:paraId="75FFD3DC" w14:textId="77777777" w:rsidR="001D1284" w:rsidRPr="001D1284" w:rsidRDefault="001D1284" w:rsidP="00D16210">
      <w:pPr>
        <w:rPr>
          <w:b/>
          <w:bCs/>
        </w:rPr>
      </w:pPr>
    </w:p>
    <w:sectPr w:rsidR="001D1284" w:rsidRPr="001D1284" w:rsidSect="008A01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803E"/>
    <w:multiLevelType w:val="hybridMultilevel"/>
    <w:tmpl w:val="CCD0FCBC"/>
    <w:lvl w:ilvl="0" w:tplc="76AE8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09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62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4F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EC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CA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88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E3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88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21387"/>
    <w:multiLevelType w:val="hybridMultilevel"/>
    <w:tmpl w:val="96D631CA"/>
    <w:lvl w:ilvl="0" w:tplc="74E88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531167">
    <w:abstractNumId w:val="1"/>
  </w:num>
  <w:num w:numId="2" w16cid:durableId="190771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7C"/>
    <w:rsid w:val="00011F43"/>
    <w:rsid w:val="00030730"/>
    <w:rsid w:val="00060931"/>
    <w:rsid w:val="00063280"/>
    <w:rsid w:val="0006388E"/>
    <w:rsid w:val="000A2A29"/>
    <w:rsid w:val="000A5BB9"/>
    <w:rsid w:val="000B1B66"/>
    <w:rsid w:val="000F3A7A"/>
    <w:rsid w:val="000F6911"/>
    <w:rsid w:val="0011720F"/>
    <w:rsid w:val="00126C09"/>
    <w:rsid w:val="001929A8"/>
    <w:rsid w:val="001D1284"/>
    <w:rsid w:val="001F51AB"/>
    <w:rsid w:val="001F5EFD"/>
    <w:rsid w:val="00210F6F"/>
    <w:rsid w:val="00236BDA"/>
    <w:rsid w:val="002443AD"/>
    <w:rsid w:val="002659AF"/>
    <w:rsid w:val="002B4DF9"/>
    <w:rsid w:val="00302086"/>
    <w:rsid w:val="00360260"/>
    <w:rsid w:val="00365125"/>
    <w:rsid w:val="00386191"/>
    <w:rsid w:val="003B6A4D"/>
    <w:rsid w:val="003C4C13"/>
    <w:rsid w:val="003D7EEE"/>
    <w:rsid w:val="00446FAD"/>
    <w:rsid w:val="00450160"/>
    <w:rsid w:val="00451095"/>
    <w:rsid w:val="00486A1D"/>
    <w:rsid w:val="004905C6"/>
    <w:rsid w:val="00495B8C"/>
    <w:rsid w:val="004B398B"/>
    <w:rsid w:val="004B476F"/>
    <w:rsid w:val="004C6E5F"/>
    <w:rsid w:val="004C7BDD"/>
    <w:rsid w:val="00550ECA"/>
    <w:rsid w:val="00584CA5"/>
    <w:rsid w:val="005B7C68"/>
    <w:rsid w:val="00620B29"/>
    <w:rsid w:val="00695A68"/>
    <w:rsid w:val="006C583B"/>
    <w:rsid w:val="006D7086"/>
    <w:rsid w:val="00724DFA"/>
    <w:rsid w:val="0073379A"/>
    <w:rsid w:val="00746404"/>
    <w:rsid w:val="00754E67"/>
    <w:rsid w:val="007A0D2C"/>
    <w:rsid w:val="007A4FE2"/>
    <w:rsid w:val="007D0AB2"/>
    <w:rsid w:val="00814323"/>
    <w:rsid w:val="00837E35"/>
    <w:rsid w:val="0086368E"/>
    <w:rsid w:val="00875E79"/>
    <w:rsid w:val="008A017C"/>
    <w:rsid w:val="008B479C"/>
    <w:rsid w:val="008D2441"/>
    <w:rsid w:val="008E6965"/>
    <w:rsid w:val="00981405"/>
    <w:rsid w:val="00990CEA"/>
    <w:rsid w:val="009B2210"/>
    <w:rsid w:val="009C78F9"/>
    <w:rsid w:val="009E24D5"/>
    <w:rsid w:val="009E509F"/>
    <w:rsid w:val="00A25578"/>
    <w:rsid w:val="00A479C6"/>
    <w:rsid w:val="00AE09EC"/>
    <w:rsid w:val="00AF34A5"/>
    <w:rsid w:val="00B8219E"/>
    <w:rsid w:val="00B9557A"/>
    <w:rsid w:val="00BA3143"/>
    <w:rsid w:val="00BE7C7A"/>
    <w:rsid w:val="00BF04C5"/>
    <w:rsid w:val="00C12396"/>
    <w:rsid w:val="00C22A64"/>
    <w:rsid w:val="00C45B3D"/>
    <w:rsid w:val="00C52D69"/>
    <w:rsid w:val="00C54813"/>
    <w:rsid w:val="00C709EB"/>
    <w:rsid w:val="00C9458F"/>
    <w:rsid w:val="00CA332A"/>
    <w:rsid w:val="00CD3F4D"/>
    <w:rsid w:val="00D16210"/>
    <w:rsid w:val="00D40455"/>
    <w:rsid w:val="00D86C12"/>
    <w:rsid w:val="00DC13BB"/>
    <w:rsid w:val="00DE3091"/>
    <w:rsid w:val="00E27CB6"/>
    <w:rsid w:val="00E3333C"/>
    <w:rsid w:val="00E72778"/>
    <w:rsid w:val="00E774AC"/>
    <w:rsid w:val="00EE5023"/>
    <w:rsid w:val="00F8517F"/>
    <w:rsid w:val="00F91BC4"/>
    <w:rsid w:val="00F93B52"/>
    <w:rsid w:val="00F94B7F"/>
    <w:rsid w:val="0798A059"/>
    <w:rsid w:val="1310DB57"/>
    <w:rsid w:val="16C15EA3"/>
    <w:rsid w:val="2011C97A"/>
    <w:rsid w:val="2493DE36"/>
    <w:rsid w:val="24BA4B1C"/>
    <w:rsid w:val="25FA0B1B"/>
    <w:rsid w:val="29AE3A6F"/>
    <w:rsid w:val="2D20C974"/>
    <w:rsid w:val="2DE73B76"/>
    <w:rsid w:val="3BBCAB51"/>
    <w:rsid w:val="4E37E163"/>
    <w:rsid w:val="51F4D292"/>
    <w:rsid w:val="524743C4"/>
    <w:rsid w:val="52840EC4"/>
    <w:rsid w:val="5396DB67"/>
    <w:rsid w:val="56547CEE"/>
    <w:rsid w:val="5B95349D"/>
    <w:rsid w:val="61EE3A34"/>
    <w:rsid w:val="6E089C28"/>
    <w:rsid w:val="6FE4670B"/>
    <w:rsid w:val="77B26BAE"/>
    <w:rsid w:val="7B298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CA76"/>
  <w15:chartTrackingRefBased/>
  <w15:docId w15:val="{2C138943-D37A-437B-A150-5EA332E6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1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A01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33503E4B2864DB76551A1256C307F" ma:contentTypeVersion="18" ma:contentTypeDescription="Create a new document." ma:contentTypeScope="" ma:versionID="93a5cbf1bbd3b07337d52e20669aa8bf">
  <xsd:schema xmlns:xsd="http://www.w3.org/2001/XMLSchema" xmlns:xs="http://www.w3.org/2001/XMLSchema" xmlns:p="http://schemas.microsoft.com/office/2006/metadata/properties" xmlns:ns2="ea848412-7fe7-40b8-9271-af3e8128b5bb" xmlns:ns3="88de470f-fe71-4394-8e47-0b61827a749f" targetNamespace="http://schemas.microsoft.com/office/2006/metadata/properties" ma:root="true" ma:fieldsID="32d7bf24f24d3faac7a06878bee51841" ns2:_="" ns3:_="">
    <xsd:import namespace="ea848412-7fe7-40b8-9271-af3e8128b5bb"/>
    <xsd:import namespace="88de470f-fe71-4394-8e47-0b61827a74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48412-7fe7-40b8-9271-af3e8128b5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eb7a023-93cb-4966-a38c-0a0a46fcfb01}" ma:internalName="TaxCatchAll" ma:showField="CatchAllData" ma:web="ea848412-7fe7-40b8-9271-af3e8128b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470f-fe71-4394-8e47-0b61827a7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9105be-48ac-4a44-a380-b608143ed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848412-7fe7-40b8-9271-af3e8128b5bb" xsi:nil="true"/>
    <lcf76f155ced4ddcb4097134ff3c332f xmlns="88de470f-fe71-4394-8e47-0b61827a74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D40C97-3AB7-445A-A9DD-F4A8EEE00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48412-7fe7-40b8-9271-af3e8128b5bb"/>
    <ds:schemaRef ds:uri="88de470f-fe71-4394-8e47-0b61827a7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F2544-325E-4422-8EC9-47FA58520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FAFBD-2E99-447A-A6BD-AEB1E2137216}">
  <ds:schemaRefs>
    <ds:schemaRef ds:uri="http://schemas.microsoft.com/office/2006/metadata/properties"/>
    <ds:schemaRef ds:uri="http://schemas.microsoft.com/office/infopath/2007/PartnerControls"/>
    <ds:schemaRef ds:uri="ea848412-7fe7-40b8-9271-af3e8128b5bb"/>
    <ds:schemaRef ds:uri="88de470f-fe71-4394-8e47-0b61827a7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Francis</dc:creator>
  <cp:keywords/>
  <dc:description/>
  <cp:lastModifiedBy>Millie Tooke</cp:lastModifiedBy>
  <cp:revision>62</cp:revision>
  <dcterms:created xsi:type="dcterms:W3CDTF">2025-08-19T12:14:00Z</dcterms:created>
  <dcterms:modified xsi:type="dcterms:W3CDTF">2025-11-10T12:05:00Z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0x01010089133503E4B2864DB76551A1256C307F</vt:lpwstr>
  </property>
</Properties>
</file>