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89B2" w14:textId="77777777" w:rsidR="006A075B" w:rsidRDefault="006A075B" w:rsidP="00833E5A">
      <w:pPr>
        <w:spacing w:after="0" w:line="240" w:lineRule="auto"/>
        <w:jc w:val="center"/>
        <w:rPr>
          <w:color w:val="002060"/>
          <w:kern w:val="0"/>
          <w:sz w:val="96"/>
          <w14:ligatures w14:val="none"/>
        </w:rPr>
      </w:pPr>
    </w:p>
    <w:p w14:paraId="4E761816" w14:textId="51B8B6A4" w:rsidR="00227073" w:rsidRPr="00833E5A" w:rsidRDefault="00227073" w:rsidP="00833E5A">
      <w:pPr>
        <w:spacing w:after="0" w:line="240" w:lineRule="auto"/>
        <w:jc w:val="center"/>
        <w:rPr>
          <w:color w:val="002060"/>
          <w:kern w:val="0"/>
          <w:sz w:val="96"/>
          <w14:ligatures w14:val="none"/>
        </w:rPr>
      </w:pPr>
      <w:r w:rsidRPr="00833E5A">
        <w:rPr>
          <w:color w:val="002060"/>
          <w:kern w:val="0"/>
          <w:sz w:val="96"/>
          <w14:ligatures w14:val="none"/>
        </w:rPr>
        <w:t xml:space="preserve">Clinical Skills </w:t>
      </w:r>
    </w:p>
    <w:p w14:paraId="58D3AE9C" w14:textId="218DE06D" w:rsidR="00833E5A" w:rsidRDefault="00227073" w:rsidP="00955C21">
      <w:pPr>
        <w:spacing w:after="0" w:line="240" w:lineRule="auto"/>
        <w:jc w:val="center"/>
        <w:rPr>
          <w:color w:val="002060"/>
          <w:kern w:val="0"/>
          <w:sz w:val="96"/>
          <w14:ligatures w14:val="none"/>
        </w:rPr>
      </w:pPr>
      <w:r w:rsidRPr="00833E5A">
        <w:rPr>
          <w:color w:val="002060"/>
          <w:kern w:val="0"/>
          <w:sz w:val="96"/>
          <w14:ligatures w14:val="none"/>
        </w:rPr>
        <w:t xml:space="preserve">Competency                 Assessment </w:t>
      </w:r>
    </w:p>
    <w:p w14:paraId="6D247260" w14:textId="77777777" w:rsidR="006A075B" w:rsidRPr="00833E5A" w:rsidRDefault="006A075B" w:rsidP="00833E5A">
      <w:pPr>
        <w:spacing w:after="0" w:line="240" w:lineRule="auto"/>
        <w:jc w:val="center"/>
        <w:rPr>
          <w:color w:val="002060"/>
          <w:kern w:val="0"/>
          <w:sz w:val="96"/>
          <w14:ligatures w14:val="none"/>
        </w:rPr>
      </w:pPr>
    </w:p>
    <w:p w14:paraId="21144BD3" w14:textId="77777777" w:rsidR="00955C21" w:rsidRPr="00833E5A" w:rsidRDefault="00227073" w:rsidP="006A075B">
      <w:pPr>
        <w:spacing w:after="0" w:line="240" w:lineRule="auto"/>
        <w:jc w:val="center"/>
        <w:rPr>
          <w:color w:val="002060"/>
          <w:kern w:val="0"/>
          <w:sz w:val="96"/>
          <w14:ligatures w14:val="none"/>
        </w:rPr>
      </w:pPr>
      <w:r w:rsidRPr="00833E5A">
        <w:rPr>
          <w:color w:val="002060"/>
          <w:kern w:val="0"/>
          <w:sz w:val="96"/>
          <w14:ligatures w14:val="none"/>
        </w:rPr>
        <w:t xml:space="preserve"> Catheter </w:t>
      </w:r>
      <w:r w:rsidR="00833E5A">
        <w:rPr>
          <w:color w:val="002060"/>
          <w:kern w:val="0"/>
          <w:sz w:val="96"/>
          <w14:ligatures w14:val="none"/>
        </w:rPr>
        <w:t>M</w:t>
      </w:r>
      <w:r w:rsidRPr="00833E5A">
        <w:rPr>
          <w:color w:val="002060"/>
          <w:kern w:val="0"/>
          <w:sz w:val="96"/>
          <w14:ligatures w14:val="none"/>
        </w:rPr>
        <w:t xml:space="preserve">anagement </w:t>
      </w:r>
      <w:r w:rsidR="00955C21">
        <w:rPr>
          <w:color w:val="002060"/>
          <w:kern w:val="0"/>
          <w:sz w:val="96"/>
          <w14:ligatures w14:val="none"/>
        </w:rPr>
        <w:br/>
      </w:r>
    </w:p>
    <w:tbl>
      <w:tblPr>
        <w:tblW w:w="89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5849"/>
      </w:tblGrid>
      <w:tr w:rsidR="00955C21" w:rsidRPr="002B4077" w14:paraId="4A07B532" w14:textId="77777777" w:rsidTr="008714F8">
        <w:trPr>
          <w:trHeight w:val="87"/>
        </w:trPr>
        <w:tc>
          <w:tcPr>
            <w:tcW w:w="3060" w:type="dxa"/>
            <w:tcBorders>
              <w:top w:val="single" w:sz="6" w:space="0" w:color="auto"/>
              <w:left w:val="single" w:sz="6" w:space="0" w:color="auto"/>
              <w:bottom w:val="single" w:sz="6" w:space="0" w:color="auto"/>
              <w:right w:val="single" w:sz="6" w:space="0" w:color="auto"/>
            </w:tcBorders>
            <w:hideMark/>
          </w:tcPr>
          <w:p w14:paraId="22AD9913" w14:textId="77777777" w:rsidR="00955C21" w:rsidRPr="00833E5A" w:rsidRDefault="00955C21" w:rsidP="008714F8">
            <w:pPr>
              <w:rPr>
                <w:rFonts w:ascii="Calibri" w:hAnsi="Calibri" w:cs="Calibri"/>
              </w:rPr>
            </w:pPr>
            <w:r w:rsidRPr="00833E5A">
              <w:rPr>
                <w:rFonts w:ascii="Calibri" w:hAnsi="Calibri" w:cs="Calibri"/>
                <w:b/>
                <w:bCs/>
                <w:color w:val="002060"/>
              </w:rPr>
              <w:t>Registered Nurse Name:</w:t>
            </w:r>
            <w:r w:rsidRPr="00833E5A">
              <w:rPr>
                <w:rFonts w:ascii="Calibri" w:hAnsi="Calibri" w:cs="Calibri"/>
                <w:color w:val="002060"/>
              </w:rPr>
              <w:t> </w:t>
            </w:r>
          </w:p>
        </w:tc>
        <w:tc>
          <w:tcPr>
            <w:tcW w:w="5849" w:type="dxa"/>
            <w:tcBorders>
              <w:top w:val="single" w:sz="6" w:space="0" w:color="auto"/>
              <w:left w:val="single" w:sz="6" w:space="0" w:color="auto"/>
              <w:bottom w:val="single" w:sz="6" w:space="0" w:color="auto"/>
              <w:right w:val="single" w:sz="6" w:space="0" w:color="auto"/>
            </w:tcBorders>
            <w:hideMark/>
          </w:tcPr>
          <w:p w14:paraId="78D622F3" w14:textId="77777777" w:rsidR="00955C21" w:rsidRPr="002B4077" w:rsidRDefault="00955C21" w:rsidP="008714F8">
            <w:r w:rsidRPr="002B4077">
              <w:t> </w:t>
            </w:r>
          </w:p>
        </w:tc>
      </w:tr>
      <w:tr w:rsidR="00955C21" w:rsidRPr="002B4077" w14:paraId="5CABAA87" w14:textId="77777777" w:rsidTr="008714F8">
        <w:trPr>
          <w:trHeight w:val="87"/>
        </w:trPr>
        <w:tc>
          <w:tcPr>
            <w:tcW w:w="3060" w:type="dxa"/>
            <w:tcBorders>
              <w:top w:val="single" w:sz="6" w:space="0" w:color="auto"/>
              <w:left w:val="single" w:sz="6" w:space="0" w:color="auto"/>
              <w:bottom w:val="single" w:sz="6" w:space="0" w:color="auto"/>
              <w:right w:val="single" w:sz="6" w:space="0" w:color="auto"/>
            </w:tcBorders>
            <w:hideMark/>
          </w:tcPr>
          <w:p w14:paraId="24BF0ED1" w14:textId="77777777" w:rsidR="00955C21" w:rsidRPr="00833E5A" w:rsidRDefault="00955C21" w:rsidP="008714F8">
            <w:pPr>
              <w:rPr>
                <w:rFonts w:ascii="Calibri" w:hAnsi="Calibri" w:cs="Calibri"/>
                <w:b/>
                <w:bCs/>
                <w:color w:val="002060"/>
              </w:rPr>
            </w:pPr>
            <w:r w:rsidRPr="00833E5A">
              <w:rPr>
                <w:rFonts w:ascii="Calibri" w:hAnsi="Calibri" w:cs="Calibri"/>
                <w:b/>
                <w:bCs/>
                <w:color w:val="002060"/>
              </w:rPr>
              <w:t>Registered Nurse Signature:  </w:t>
            </w:r>
          </w:p>
        </w:tc>
        <w:tc>
          <w:tcPr>
            <w:tcW w:w="5849" w:type="dxa"/>
            <w:tcBorders>
              <w:top w:val="single" w:sz="6" w:space="0" w:color="auto"/>
              <w:left w:val="single" w:sz="6" w:space="0" w:color="auto"/>
              <w:bottom w:val="single" w:sz="6" w:space="0" w:color="auto"/>
              <w:right w:val="single" w:sz="6" w:space="0" w:color="auto"/>
            </w:tcBorders>
            <w:hideMark/>
          </w:tcPr>
          <w:p w14:paraId="50A81E9F" w14:textId="77777777" w:rsidR="00955C21" w:rsidRPr="002B4077" w:rsidRDefault="00955C21" w:rsidP="008714F8">
            <w:r w:rsidRPr="002B4077">
              <w:t> </w:t>
            </w:r>
          </w:p>
        </w:tc>
      </w:tr>
      <w:tr w:rsidR="00955C21" w:rsidRPr="002B4077" w14:paraId="01FD4BA9" w14:textId="77777777" w:rsidTr="008714F8">
        <w:trPr>
          <w:trHeight w:val="87"/>
        </w:trPr>
        <w:tc>
          <w:tcPr>
            <w:tcW w:w="3060" w:type="dxa"/>
            <w:tcBorders>
              <w:top w:val="single" w:sz="6" w:space="0" w:color="auto"/>
              <w:left w:val="single" w:sz="6" w:space="0" w:color="auto"/>
              <w:bottom w:val="single" w:sz="6" w:space="0" w:color="auto"/>
              <w:right w:val="single" w:sz="6" w:space="0" w:color="auto"/>
            </w:tcBorders>
            <w:hideMark/>
          </w:tcPr>
          <w:p w14:paraId="40B9E50B" w14:textId="77777777" w:rsidR="00955C21" w:rsidRPr="00833E5A" w:rsidRDefault="00955C21" w:rsidP="008714F8">
            <w:pPr>
              <w:rPr>
                <w:rFonts w:ascii="Calibri" w:hAnsi="Calibri" w:cs="Calibri"/>
                <w:b/>
                <w:bCs/>
                <w:color w:val="002060"/>
              </w:rPr>
            </w:pPr>
            <w:r w:rsidRPr="00833E5A">
              <w:rPr>
                <w:rFonts w:ascii="Calibri" w:hAnsi="Calibri" w:cs="Calibri"/>
                <w:b/>
                <w:bCs/>
                <w:color w:val="002060"/>
              </w:rPr>
              <w:t>Assessor Name: </w:t>
            </w:r>
          </w:p>
        </w:tc>
        <w:tc>
          <w:tcPr>
            <w:tcW w:w="5849" w:type="dxa"/>
            <w:tcBorders>
              <w:top w:val="single" w:sz="6" w:space="0" w:color="auto"/>
              <w:left w:val="single" w:sz="6" w:space="0" w:color="auto"/>
              <w:bottom w:val="single" w:sz="6" w:space="0" w:color="auto"/>
              <w:right w:val="single" w:sz="6" w:space="0" w:color="auto"/>
            </w:tcBorders>
            <w:hideMark/>
          </w:tcPr>
          <w:p w14:paraId="3694B555" w14:textId="77777777" w:rsidR="00955C21" w:rsidRPr="002B4077" w:rsidRDefault="00955C21" w:rsidP="008714F8">
            <w:r w:rsidRPr="002B4077">
              <w:t> </w:t>
            </w:r>
          </w:p>
        </w:tc>
      </w:tr>
      <w:tr w:rsidR="00955C21" w:rsidRPr="002B4077" w14:paraId="265158A1" w14:textId="77777777" w:rsidTr="008714F8">
        <w:trPr>
          <w:trHeight w:val="87"/>
        </w:trPr>
        <w:tc>
          <w:tcPr>
            <w:tcW w:w="3060" w:type="dxa"/>
            <w:tcBorders>
              <w:top w:val="single" w:sz="6" w:space="0" w:color="auto"/>
              <w:left w:val="single" w:sz="6" w:space="0" w:color="auto"/>
              <w:bottom w:val="single" w:sz="6" w:space="0" w:color="auto"/>
              <w:right w:val="single" w:sz="6" w:space="0" w:color="auto"/>
            </w:tcBorders>
            <w:hideMark/>
          </w:tcPr>
          <w:p w14:paraId="6D4C3456" w14:textId="77777777" w:rsidR="00955C21" w:rsidRPr="00833E5A" w:rsidRDefault="00955C21" w:rsidP="008714F8">
            <w:pPr>
              <w:rPr>
                <w:rFonts w:ascii="Calibri" w:hAnsi="Calibri" w:cs="Calibri"/>
                <w:b/>
                <w:bCs/>
                <w:color w:val="002060"/>
              </w:rPr>
            </w:pPr>
            <w:r w:rsidRPr="00833E5A">
              <w:rPr>
                <w:rFonts w:ascii="Calibri" w:hAnsi="Calibri" w:cs="Calibri"/>
                <w:b/>
                <w:bCs/>
                <w:color w:val="002060"/>
              </w:rPr>
              <w:t>Assessor Signature:  </w:t>
            </w:r>
          </w:p>
        </w:tc>
        <w:tc>
          <w:tcPr>
            <w:tcW w:w="5849" w:type="dxa"/>
            <w:tcBorders>
              <w:top w:val="single" w:sz="6" w:space="0" w:color="auto"/>
              <w:left w:val="single" w:sz="6" w:space="0" w:color="auto"/>
              <w:bottom w:val="single" w:sz="6" w:space="0" w:color="auto"/>
              <w:right w:val="single" w:sz="6" w:space="0" w:color="auto"/>
            </w:tcBorders>
            <w:hideMark/>
          </w:tcPr>
          <w:p w14:paraId="1F80ABF3" w14:textId="77777777" w:rsidR="00955C21" w:rsidRPr="002B4077" w:rsidRDefault="00955C21" w:rsidP="008714F8">
            <w:r w:rsidRPr="002B4077">
              <w:t> </w:t>
            </w:r>
          </w:p>
        </w:tc>
      </w:tr>
      <w:tr w:rsidR="00D12DC9" w:rsidRPr="002B4077" w14:paraId="3CE64E08" w14:textId="77777777" w:rsidTr="008714F8">
        <w:trPr>
          <w:trHeight w:val="87"/>
        </w:trPr>
        <w:tc>
          <w:tcPr>
            <w:tcW w:w="3060" w:type="dxa"/>
            <w:tcBorders>
              <w:top w:val="single" w:sz="6" w:space="0" w:color="auto"/>
              <w:left w:val="single" w:sz="6" w:space="0" w:color="auto"/>
              <w:bottom w:val="single" w:sz="6" w:space="0" w:color="auto"/>
              <w:right w:val="single" w:sz="6" w:space="0" w:color="auto"/>
            </w:tcBorders>
          </w:tcPr>
          <w:p w14:paraId="39DA45EE" w14:textId="5BFB0D9A" w:rsidR="00D12DC9" w:rsidRPr="00833E5A" w:rsidRDefault="00D12DC9" w:rsidP="008714F8">
            <w:pPr>
              <w:rPr>
                <w:rFonts w:ascii="Calibri" w:hAnsi="Calibri" w:cs="Calibri"/>
                <w:b/>
                <w:bCs/>
                <w:color w:val="002060"/>
              </w:rPr>
            </w:pPr>
            <w:r>
              <w:rPr>
                <w:rFonts w:ascii="Calibri" w:hAnsi="Calibri" w:cs="Calibri"/>
                <w:b/>
                <w:bCs/>
                <w:color w:val="002060"/>
              </w:rPr>
              <w:t>Pass / Fail:</w:t>
            </w:r>
          </w:p>
        </w:tc>
        <w:tc>
          <w:tcPr>
            <w:tcW w:w="5849" w:type="dxa"/>
            <w:tcBorders>
              <w:top w:val="single" w:sz="6" w:space="0" w:color="auto"/>
              <w:left w:val="single" w:sz="6" w:space="0" w:color="auto"/>
              <w:bottom w:val="single" w:sz="6" w:space="0" w:color="auto"/>
              <w:right w:val="single" w:sz="6" w:space="0" w:color="auto"/>
            </w:tcBorders>
          </w:tcPr>
          <w:p w14:paraId="05B99DC5" w14:textId="77777777" w:rsidR="00D12DC9" w:rsidRPr="002B4077" w:rsidRDefault="00D12DC9" w:rsidP="008714F8"/>
        </w:tc>
      </w:tr>
      <w:tr w:rsidR="00955C21" w:rsidRPr="002B4077" w14:paraId="7731BECC" w14:textId="77777777" w:rsidTr="008714F8">
        <w:trPr>
          <w:trHeight w:val="16"/>
        </w:trPr>
        <w:tc>
          <w:tcPr>
            <w:tcW w:w="3060" w:type="dxa"/>
            <w:tcBorders>
              <w:top w:val="single" w:sz="6" w:space="0" w:color="auto"/>
              <w:left w:val="single" w:sz="6" w:space="0" w:color="auto"/>
              <w:bottom w:val="single" w:sz="6" w:space="0" w:color="auto"/>
              <w:right w:val="single" w:sz="6" w:space="0" w:color="auto"/>
            </w:tcBorders>
            <w:hideMark/>
          </w:tcPr>
          <w:p w14:paraId="19C1D9AE" w14:textId="77777777" w:rsidR="00955C21" w:rsidRPr="00833E5A" w:rsidRDefault="00955C21" w:rsidP="008714F8">
            <w:pPr>
              <w:rPr>
                <w:rFonts w:ascii="Calibri" w:hAnsi="Calibri" w:cs="Calibri"/>
                <w:b/>
                <w:bCs/>
                <w:color w:val="002060"/>
              </w:rPr>
            </w:pPr>
            <w:r w:rsidRPr="00833E5A">
              <w:rPr>
                <w:rFonts w:ascii="Calibri" w:hAnsi="Calibri" w:cs="Calibri"/>
                <w:b/>
                <w:bCs/>
                <w:color w:val="002060"/>
              </w:rPr>
              <w:t>Date Competency completed: </w:t>
            </w:r>
          </w:p>
        </w:tc>
        <w:tc>
          <w:tcPr>
            <w:tcW w:w="5849" w:type="dxa"/>
            <w:tcBorders>
              <w:top w:val="single" w:sz="6" w:space="0" w:color="auto"/>
              <w:left w:val="single" w:sz="6" w:space="0" w:color="auto"/>
              <w:bottom w:val="single" w:sz="6" w:space="0" w:color="auto"/>
              <w:right w:val="single" w:sz="6" w:space="0" w:color="auto"/>
            </w:tcBorders>
            <w:hideMark/>
          </w:tcPr>
          <w:p w14:paraId="3CC89CBC" w14:textId="77777777" w:rsidR="00955C21" w:rsidRPr="002B4077" w:rsidRDefault="00955C21" w:rsidP="008714F8">
            <w:r w:rsidRPr="002B4077">
              <w:t> </w:t>
            </w:r>
          </w:p>
        </w:tc>
      </w:tr>
    </w:tbl>
    <w:p w14:paraId="032AA842" w14:textId="77777777" w:rsidR="006A075B" w:rsidRDefault="006A075B" w:rsidP="00955C21">
      <w:pPr>
        <w:rPr>
          <w:rFonts w:ascii="Calibri" w:hAnsi="Calibri" w:cs="Calibri"/>
          <w:b/>
          <w:bCs/>
          <w:color w:val="002060"/>
        </w:rPr>
      </w:pPr>
    </w:p>
    <w:p w14:paraId="2BF6E7B8" w14:textId="77777777" w:rsidR="00955C21" w:rsidRDefault="00955C21" w:rsidP="00955C21">
      <w:pPr>
        <w:rPr>
          <w:rFonts w:ascii="Calibri" w:hAnsi="Calibri" w:cs="Calibri"/>
          <w:b/>
          <w:bCs/>
          <w:color w:val="002060"/>
        </w:rPr>
      </w:pPr>
    </w:p>
    <w:p w14:paraId="1DA5DC47" w14:textId="2FEF1CA5" w:rsidR="00227073" w:rsidRPr="00833E5A" w:rsidRDefault="00833E5A" w:rsidP="00833E5A">
      <w:pPr>
        <w:jc w:val="center"/>
        <w:rPr>
          <w:b/>
          <w:bCs/>
          <w:color w:val="002060"/>
          <w:sz w:val="160"/>
          <w:szCs w:val="160"/>
        </w:rPr>
      </w:pPr>
      <w:r w:rsidRPr="00833E5A">
        <w:rPr>
          <w:rFonts w:ascii="Calibri" w:hAnsi="Calibri" w:cs="Calibri"/>
          <w:b/>
          <w:bCs/>
          <w:color w:val="002060"/>
        </w:rPr>
        <w:t>WE STATEMENT</w:t>
      </w:r>
    </w:p>
    <w:p w14:paraId="7F00448B" w14:textId="77777777" w:rsidR="00227073" w:rsidRPr="00833E5A" w:rsidRDefault="00227073" w:rsidP="00833E5A">
      <w:pPr>
        <w:spacing w:after="0" w:line="240" w:lineRule="auto"/>
        <w:rPr>
          <w:rFonts w:ascii="Calibri" w:hAnsi="Calibri" w:cs="Calibri"/>
          <w:i/>
          <w:iCs/>
          <w:sz w:val="20"/>
          <w:szCs w:val="20"/>
        </w:rPr>
      </w:pPr>
      <w:r w:rsidRPr="00833E5A">
        <w:rPr>
          <w:rFonts w:ascii="Calibri" w:hAnsi="Calibri" w:cs="Calibri"/>
          <w:color w:val="002060"/>
          <w:kern w:val="0"/>
          <w:szCs w:val="28"/>
          <w14:ligatures w14:val="none"/>
        </w:rPr>
        <w:t>We support people to manage their health and wellbeing so they can maximise their independence, choice and control. We support them to live healthier lives and where possible, reduce their future needs for care and support.</w:t>
      </w:r>
      <w:r w:rsidRPr="00833E5A">
        <w:rPr>
          <w:rFonts w:ascii="Calibri" w:hAnsi="Calibri" w:cs="Calibri"/>
          <w:i/>
          <w:iCs/>
          <w:sz w:val="20"/>
          <w:szCs w:val="20"/>
        </w:rPr>
        <w:br/>
      </w:r>
    </w:p>
    <w:p w14:paraId="6414840C" w14:textId="10BE5384" w:rsidR="00024C51" w:rsidRPr="00833E5A" w:rsidRDefault="00833E5A" w:rsidP="00833E5A">
      <w:pPr>
        <w:jc w:val="center"/>
        <w:rPr>
          <w:rFonts w:ascii="Calibri" w:hAnsi="Calibri" w:cs="Calibri"/>
          <w:b/>
          <w:bCs/>
          <w:color w:val="002060"/>
        </w:rPr>
      </w:pPr>
      <w:r w:rsidRPr="00833E5A">
        <w:rPr>
          <w:rFonts w:ascii="Calibri" w:hAnsi="Calibri" w:cs="Calibri"/>
          <w:b/>
          <w:bCs/>
          <w:color w:val="002060"/>
        </w:rPr>
        <w:t>OBJECTIVE</w:t>
      </w:r>
    </w:p>
    <w:p w14:paraId="53F04D4C" w14:textId="659B02F8" w:rsidR="00024C51" w:rsidRPr="00833E5A" w:rsidRDefault="00024C51" w:rsidP="00024C51">
      <w:pPr>
        <w:rPr>
          <w:rFonts w:ascii="Calibri" w:hAnsi="Calibri" w:cs="Calibri"/>
        </w:rPr>
      </w:pPr>
      <w:r w:rsidRPr="00833E5A">
        <w:rPr>
          <w:rFonts w:ascii="Calibri" w:hAnsi="Calibri" w:cs="Calibri"/>
          <w:color w:val="002060"/>
          <w:kern w:val="0"/>
          <w:szCs w:val="28"/>
          <w14:ligatures w14:val="none"/>
        </w:rPr>
        <w:t>To assess the practitioner’s competence in maintaining a urinary catheter, preventing infection, and monitoring for complications</w:t>
      </w:r>
      <w:r w:rsidRPr="00833E5A">
        <w:rPr>
          <w:rFonts w:ascii="Calibri" w:hAnsi="Calibri" w:cs="Calibri"/>
        </w:rPr>
        <w:t>.</w:t>
      </w:r>
      <w:r w:rsidR="00833E5A" w:rsidRPr="00833E5A">
        <w:rPr>
          <w:rFonts w:ascii="Calibri" w:hAnsi="Calibri" w:cs="Calibri"/>
        </w:rPr>
        <w:br/>
      </w:r>
    </w:p>
    <w:p w14:paraId="44D24F2D" w14:textId="2E8CAB79" w:rsidR="00024C51" w:rsidRPr="00833E5A" w:rsidRDefault="00833E5A" w:rsidP="00833E5A">
      <w:pPr>
        <w:jc w:val="center"/>
        <w:rPr>
          <w:rFonts w:ascii="Calibri" w:hAnsi="Calibri" w:cs="Calibri"/>
          <w:b/>
          <w:bCs/>
          <w:color w:val="002060"/>
        </w:rPr>
      </w:pPr>
      <w:r>
        <w:rPr>
          <w:rFonts w:ascii="Calibri" w:hAnsi="Calibri" w:cs="Calibri"/>
          <w:b/>
          <w:bCs/>
          <w:color w:val="002060"/>
        </w:rPr>
        <w:t>KEY PRINCIPLES OF ONGOING CATHETER CARE</w:t>
      </w:r>
    </w:p>
    <w:p w14:paraId="05F44A0A" w14:textId="77777777" w:rsidR="00833E5A" w:rsidRDefault="00024C51" w:rsidP="00833E5A">
      <w:pPr>
        <w:pStyle w:val="ListParagraph"/>
        <w:numPr>
          <w:ilvl w:val="0"/>
          <w:numId w:val="5"/>
        </w:numPr>
        <w:rPr>
          <w:rFonts w:ascii="Calibri" w:hAnsi="Calibri" w:cs="Calibri"/>
          <w:color w:val="002060"/>
          <w:kern w:val="0"/>
          <w:szCs w:val="28"/>
          <w14:ligatures w14:val="none"/>
        </w:rPr>
      </w:pPr>
      <w:proofErr w:type="gramStart"/>
      <w:r w:rsidRPr="00833E5A">
        <w:rPr>
          <w:rFonts w:ascii="Calibri" w:hAnsi="Calibri" w:cs="Calibri"/>
          <w:color w:val="002060"/>
          <w:kern w:val="0"/>
          <w:szCs w:val="28"/>
          <w14:ligatures w14:val="none"/>
        </w:rPr>
        <w:t>Maintain a closed drainage system at all times</w:t>
      </w:r>
      <w:proofErr w:type="gramEnd"/>
      <w:r w:rsidRPr="00833E5A">
        <w:rPr>
          <w:rFonts w:ascii="Calibri" w:hAnsi="Calibri" w:cs="Calibri"/>
          <w:color w:val="002060"/>
          <w:kern w:val="0"/>
          <w:szCs w:val="28"/>
          <w14:ligatures w14:val="none"/>
        </w:rPr>
        <w:t>.</w:t>
      </w:r>
    </w:p>
    <w:p w14:paraId="60F9187C" w14:textId="77777777"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Keep the drainage bag below the level of the bladder to prevent backflow.</w:t>
      </w:r>
    </w:p>
    <w:p w14:paraId="2E731756" w14:textId="77777777"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Secure catheter to leg to prevent tugging and urethral trauma.</w:t>
      </w:r>
    </w:p>
    <w:p w14:paraId="2E560DA5" w14:textId="77777777"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Inspect catheter site regularly for signs of infection or leakage.</w:t>
      </w:r>
    </w:p>
    <w:p w14:paraId="4B7D88AB" w14:textId="77777777"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Encourage adequate fluid intake unless contraindicated.</w:t>
      </w:r>
    </w:p>
    <w:p w14:paraId="64AC7F0F" w14:textId="77777777"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Ensure leg bag is emptied regularly (when 2/3 full) using clean technique.</w:t>
      </w:r>
    </w:p>
    <w:p w14:paraId="0B815B72" w14:textId="5F5CD88F" w:rsidR="00FD1DAA" w:rsidRPr="00833E5A" w:rsidRDefault="00024C51" w:rsidP="00024C51">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Replace catheter and drainage system as per local policy or when clinically indicated.</w:t>
      </w:r>
      <w:r w:rsidR="00833E5A">
        <w:rPr>
          <w:rFonts w:ascii="Calibri" w:hAnsi="Calibri" w:cs="Calibri"/>
          <w:color w:val="002060"/>
          <w:kern w:val="0"/>
          <w:szCs w:val="28"/>
          <w14:ligatures w14:val="none"/>
        </w:rPr>
        <w:br/>
      </w:r>
    </w:p>
    <w:p w14:paraId="2E922F6E" w14:textId="30A90620" w:rsidR="00024C51" w:rsidRPr="00833E5A" w:rsidRDefault="00833E5A" w:rsidP="00833E5A">
      <w:pPr>
        <w:jc w:val="center"/>
        <w:rPr>
          <w:rFonts w:ascii="Calibri" w:hAnsi="Calibri" w:cs="Calibri"/>
          <w:b/>
          <w:bCs/>
          <w:color w:val="002060"/>
        </w:rPr>
      </w:pPr>
      <w:r>
        <w:rPr>
          <w:rFonts w:ascii="Calibri" w:hAnsi="Calibri" w:cs="Calibri"/>
          <w:b/>
          <w:bCs/>
          <w:color w:val="002060"/>
        </w:rPr>
        <w:t>INFECTION CONTROL IN CATHETER MANAGEMENT</w:t>
      </w:r>
    </w:p>
    <w:p w14:paraId="74368046" w14:textId="3E026213" w:rsid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Perform hand hygiene before and after contact with catheter or drainage system.</w:t>
      </w:r>
    </w:p>
    <w:p w14:paraId="5BE8C94B" w14:textId="460CCD8D" w:rsidR="00024C51" w:rsidRP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Use non-touch technique when emptying or accessing the catheter.</w:t>
      </w:r>
    </w:p>
    <w:p w14:paraId="0C7F2468" w14:textId="77777777" w:rsidR="00024C51" w:rsidRP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Do not disconnect catheter from drainage system unnecessarily.</w:t>
      </w:r>
    </w:p>
    <w:p w14:paraId="04A45B50" w14:textId="77777777" w:rsidR="00024C51" w:rsidRP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Avoid routine catheter irrigation unless clinically indicated.</w:t>
      </w:r>
    </w:p>
    <w:p w14:paraId="304FC203" w14:textId="7C794612" w:rsidR="00024C51" w:rsidRPr="00833E5A" w:rsidRDefault="00024C51" w:rsidP="00833E5A">
      <w:pPr>
        <w:pStyle w:val="ListParagraph"/>
        <w:numPr>
          <w:ilvl w:val="0"/>
          <w:numId w:val="5"/>
        </w:numPr>
        <w:rPr>
          <w:rFonts w:ascii="Calibri" w:hAnsi="Calibri" w:cs="Calibri"/>
          <w:color w:val="002060"/>
          <w:kern w:val="0"/>
          <w:szCs w:val="28"/>
          <w14:ligatures w14:val="none"/>
        </w:rPr>
      </w:pPr>
      <w:r w:rsidRPr="00833E5A">
        <w:rPr>
          <w:rFonts w:ascii="Calibri" w:hAnsi="Calibri" w:cs="Calibri"/>
          <w:color w:val="002060"/>
          <w:kern w:val="0"/>
          <w:szCs w:val="28"/>
          <w14:ligatures w14:val="none"/>
        </w:rPr>
        <w:t>Document any changes in urine colour, volume, odour, or presence of sediment.</w:t>
      </w:r>
      <w:r w:rsidR="00833E5A">
        <w:rPr>
          <w:rFonts w:ascii="Calibri" w:hAnsi="Calibri" w:cs="Calibri"/>
          <w:color w:val="002060"/>
          <w:kern w:val="0"/>
          <w:szCs w:val="28"/>
          <w14:ligatures w14:val="none"/>
        </w:rPr>
        <w:br/>
      </w:r>
    </w:p>
    <w:p w14:paraId="5203542A" w14:textId="0BE67C87" w:rsidR="001239F8" w:rsidRDefault="001239F8" w:rsidP="00024C51"/>
    <w:p w14:paraId="4F0FAB26" w14:textId="77777777" w:rsidR="001239F8" w:rsidRDefault="001239F8" w:rsidP="00024C51"/>
    <w:p w14:paraId="6C18C1B7" w14:textId="77777777" w:rsidR="001239F8" w:rsidRDefault="001239F8" w:rsidP="00024C51"/>
    <w:p w14:paraId="18A64B8E" w14:textId="77777777" w:rsidR="001239F8" w:rsidRPr="00E515C5" w:rsidRDefault="001239F8" w:rsidP="00024C51"/>
    <w:p w14:paraId="64B0C492" w14:textId="131C60F3" w:rsidR="00615376" w:rsidRDefault="00615376" w:rsidP="00615376">
      <w:pPr>
        <w:rPr>
          <w:b/>
          <w:bCs/>
        </w:rPr>
      </w:pPr>
    </w:p>
    <w:tbl>
      <w:tblPr>
        <w:tblStyle w:val="TableGrid"/>
        <w:tblW w:w="10348" w:type="dxa"/>
        <w:tblInd w:w="-714" w:type="dxa"/>
        <w:tblLook w:val="04A0" w:firstRow="1" w:lastRow="0" w:firstColumn="1" w:lastColumn="0" w:noHBand="0" w:noVBand="1"/>
      </w:tblPr>
      <w:tblGrid>
        <w:gridCol w:w="2596"/>
        <w:gridCol w:w="2929"/>
        <w:gridCol w:w="650"/>
        <w:gridCol w:w="630"/>
        <w:gridCol w:w="1701"/>
        <w:gridCol w:w="1842"/>
      </w:tblGrid>
      <w:tr w:rsidR="00C41050" w14:paraId="6A195A0A" w14:textId="5388DF50" w:rsidTr="00C41050">
        <w:tc>
          <w:tcPr>
            <w:tcW w:w="2596" w:type="dxa"/>
            <w:shd w:val="clear" w:color="auto" w:fill="002060"/>
          </w:tcPr>
          <w:p w14:paraId="6C71F4B8" w14:textId="77777777" w:rsidR="00C41050" w:rsidRPr="00833E5A" w:rsidRDefault="00C41050" w:rsidP="00FF4B93">
            <w:pPr>
              <w:rPr>
                <w:rFonts w:ascii="Calibri" w:hAnsi="Calibri" w:cs="Calibri"/>
                <w:b/>
                <w:bCs/>
              </w:rPr>
            </w:pPr>
            <w:r w:rsidRPr="00833E5A">
              <w:rPr>
                <w:rFonts w:ascii="Calibri" w:hAnsi="Calibri" w:cs="Calibri"/>
                <w:b/>
                <w:bCs/>
              </w:rPr>
              <w:lastRenderedPageBreak/>
              <w:t xml:space="preserve">Competency </w:t>
            </w:r>
          </w:p>
        </w:tc>
        <w:tc>
          <w:tcPr>
            <w:tcW w:w="2929" w:type="dxa"/>
            <w:shd w:val="clear" w:color="auto" w:fill="002060"/>
          </w:tcPr>
          <w:p w14:paraId="6AC63552" w14:textId="5F2622B7" w:rsidR="00C41050" w:rsidRPr="00833E5A" w:rsidRDefault="00C41050" w:rsidP="00FF4B93">
            <w:pPr>
              <w:rPr>
                <w:rFonts w:ascii="Calibri" w:hAnsi="Calibri" w:cs="Calibri"/>
                <w:b/>
                <w:bCs/>
              </w:rPr>
            </w:pPr>
            <w:r>
              <w:rPr>
                <w:rFonts w:ascii="Calibri" w:hAnsi="Calibri" w:cs="Calibri"/>
                <w:b/>
                <w:bCs/>
              </w:rPr>
              <w:t>Comments</w:t>
            </w:r>
          </w:p>
        </w:tc>
        <w:tc>
          <w:tcPr>
            <w:tcW w:w="650" w:type="dxa"/>
            <w:shd w:val="clear" w:color="auto" w:fill="002060"/>
          </w:tcPr>
          <w:p w14:paraId="50F87C01" w14:textId="11FDECC3" w:rsidR="00C41050" w:rsidRPr="00833E5A" w:rsidRDefault="00C41050" w:rsidP="00FF4B93">
            <w:pPr>
              <w:rPr>
                <w:rFonts w:ascii="Calibri" w:hAnsi="Calibri" w:cs="Calibri"/>
                <w:b/>
                <w:bCs/>
              </w:rPr>
            </w:pPr>
            <w:r>
              <w:rPr>
                <w:rFonts w:ascii="Calibri" w:hAnsi="Calibri" w:cs="Calibri"/>
                <w:b/>
                <w:bCs/>
              </w:rPr>
              <w:t>Pass</w:t>
            </w:r>
          </w:p>
        </w:tc>
        <w:tc>
          <w:tcPr>
            <w:tcW w:w="630" w:type="dxa"/>
            <w:shd w:val="clear" w:color="auto" w:fill="002060"/>
          </w:tcPr>
          <w:p w14:paraId="67BA1DE2" w14:textId="50A348B2" w:rsidR="00C41050" w:rsidRPr="00833E5A" w:rsidRDefault="00C41050" w:rsidP="00FF4B93">
            <w:pPr>
              <w:rPr>
                <w:rFonts w:ascii="Calibri" w:hAnsi="Calibri" w:cs="Calibri"/>
                <w:b/>
                <w:bCs/>
              </w:rPr>
            </w:pPr>
            <w:r>
              <w:rPr>
                <w:rFonts w:ascii="Calibri" w:hAnsi="Calibri" w:cs="Calibri"/>
                <w:b/>
                <w:bCs/>
              </w:rPr>
              <w:t>Fail</w:t>
            </w:r>
          </w:p>
        </w:tc>
        <w:tc>
          <w:tcPr>
            <w:tcW w:w="1701" w:type="dxa"/>
            <w:shd w:val="clear" w:color="auto" w:fill="002060"/>
          </w:tcPr>
          <w:p w14:paraId="44EBEA3C" w14:textId="47349CD7" w:rsidR="00C41050" w:rsidRPr="00833E5A" w:rsidRDefault="00C41050" w:rsidP="00FF4B93">
            <w:pPr>
              <w:rPr>
                <w:rFonts w:ascii="Calibri" w:hAnsi="Calibri" w:cs="Calibri"/>
                <w:b/>
                <w:bCs/>
              </w:rPr>
            </w:pPr>
            <w:r w:rsidRPr="00833E5A">
              <w:rPr>
                <w:rFonts w:ascii="Calibri" w:hAnsi="Calibri" w:cs="Calibri"/>
                <w:b/>
                <w:bCs/>
              </w:rPr>
              <w:t>Employees signature</w:t>
            </w:r>
          </w:p>
        </w:tc>
        <w:tc>
          <w:tcPr>
            <w:tcW w:w="1842" w:type="dxa"/>
            <w:shd w:val="clear" w:color="auto" w:fill="002060"/>
          </w:tcPr>
          <w:p w14:paraId="2985E866" w14:textId="0257B07F" w:rsidR="00C41050" w:rsidRPr="00833E5A" w:rsidRDefault="00C41050" w:rsidP="00FF4B93">
            <w:pPr>
              <w:rPr>
                <w:rFonts w:ascii="Calibri" w:hAnsi="Calibri" w:cs="Calibri"/>
                <w:b/>
                <w:bCs/>
              </w:rPr>
            </w:pPr>
            <w:r w:rsidRPr="00833E5A">
              <w:rPr>
                <w:rFonts w:ascii="Calibri" w:hAnsi="Calibri" w:cs="Calibri"/>
                <w:b/>
                <w:bCs/>
              </w:rPr>
              <w:t>Assessors Signature</w:t>
            </w:r>
          </w:p>
        </w:tc>
      </w:tr>
      <w:tr w:rsidR="00C41050" w14:paraId="350D9DC7" w14:textId="46E48BBB" w:rsidTr="00C41050">
        <w:tc>
          <w:tcPr>
            <w:tcW w:w="2596" w:type="dxa"/>
            <w:shd w:val="clear" w:color="auto" w:fill="A5C9EB" w:themeFill="text2" w:themeFillTint="40"/>
          </w:tcPr>
          <w:p w14:paraId="69A023E5" w14:textId="77777777" w:rsidR="00C41050" w:rsidRPr="00833E5A" w:rsidRDefault="00C41050" w:rsidP="00FF4B93">
            <w:pPr>
              <w:rPr>
                <w:b/>
                <w:bCs/>
                <w:color w:val="002060"/>
              </w:rPr>
            </w:pPr>
            <w:r w:rsidRPr="00833E5A">
              <w:rPr>
                <w:b/>
                <w:bCs/>
                <w:color w:val="002060"/>
              </w:rPr>
              <w:t>Knowledge of catheterisation</w:t>
            </w:r>
          </w:p>
        </w:tc>
        <w:tc>
          <w:tcPr>
            <w:tcW w:w="2929" w:type="dxa"/>
            <w:shd w:val="clear" w:color="auto" w:fill="A5C9EB" w:themeFill="text2" w:themeFillTint="40"/>
          </w:tcPr>
          <w:p w14:paraId="3F8E0878" w14:textId="77777777" w:rsidR="00C41050" w:rsidRPr="00833E5A" w:rsidRDefault="00C41050" w:rsidP="00FF4B93">
            <w:pPr>
              <w:rPr>
                <w:b/>
                <w:bCs/>
                <w:color w:val="002060"/>
              </w:rPr>
            </w:pPr>
          </w:p>
        </w:tc>
        <w:tc>
          <w:tcPr>
            <w:tcW w:w="650" w:type="dxa"/>
            <w:shd w:val="clear" w:color="auto" w:fill="A5C9EB" w:themeFill="text2" w:themeFillTint="40"/>
          </w:tcPr>
          <w:p w14:paraId="46E7BC3C" w14:textId="77777777" w:rsidR="00C41050" w:rsidRPr="00833E5A" w:rsidRDefault="00C41050" w:rsidP="00FF4B93">
            <w:pPr>
              <w:rPr>
                <w:b/>
                <w:bCs/>
                <w:color w:val="002060"/>
              </w:rPr>
            </w:pPr>
          </w:p>
        </w:tc>
        <w:tc>
          <w:tcPr>
            <w:tcW w:w="630" w:type="dxa"/>
            <w:shd w:val="clear" w:color="auto" w:fill="A5C9EB" w:themeFill="text2" w:themeFillTint="40"/>
          </w:tcPr>
          <w:p w14:paraId="432D1F11" w14:textId="77777777" w:rsidR="00C41050" w:rsidRPr="00833E5A" w:rsidRDefault="00C41050" w:rsidP="00FF4B93">
            <w:pPr>
              <w:rPr>
                <w:b/>
                <w:bCs/>
                <w:color w:val="002060"/>
              </w:rPr>
            </w:pPr>
          </w:p>
        </w:tc>
        <w:tc>
          <w:tcPr>
            <w:tcW w:w="1701" w:type="dxa"/>
            <w:shd w:val="clear" w:color="auto" w:fill="A5C9EB" w:themeFill="text2" w:themeFillTint="40"/>
          </w:tcPr>
          <w:p w14:paraId="48D14D77" w14:textId="77777777" w:rsidR="00C41050" w:rsidRPr="00833E5A" w:rsidRDefault="00C41050" w:rsidP="00FF4B93">
            <w:pPr>
              <w:rPr>
                <w:b/>
                <w:bCs/>
                <w:color w:val="002060"/>
              </w:rPr>
            </w:pPr>
          </w:p>
        </w:tc>
        <w:tc>
          <w:tcPr>
            <w:tcW w:w="1842" w:type="dxa"/>
            <w:shd w:val="clear" w:color="auto" w:fill="A5C9EB" w:themeFill="text2" w:themeFillTint="40"/>
          </w:tcPr>
          <w:p w14:paraId="2095A17A" w14:textId="77777777" w:rsidR="00C41050" w:rsidRPr="00833E5A" w:rsidRDefault="00C41050" w:rsidP="00FF4B93">
            <w:pPr>
              <w:rPr>
                <w:b/>
                <w:bCs/>
                <w:color w:val="002060"/>
              </w:rPr>
            </w:pPr>
          </w:p>
        </w:tc>
      </w:tr>
      <w:tr w:rsidR="00C41050" w14:paraId="7BED29BD" w14:textId="2102021C" w:rsidTr="00C41050">
        <w:tc>
          <w:tcPr>
            <w:tcW w:w="2596" w:type="dxa"/>
            <w:vAlign w:val="center"/>
          </w:tcPr>
          <w:p w14:paraId="666AA386" w14:textId="126C5BBD" w:rsidR="00C41050" w:rsidRPr="00833E5A" w:rsidRDefault="00C41050" w:rsidP="00FF4B93">
            <w:pPr>
              <w:rPr>
                <w:rFonts w:ascii="Arial" w:hAnsi="Arial" w:cs="Arial"/>
                <w:b/>
                <w:bCs/>
                <w:color w:val="002060"/>
                <w:sz w:val="20"/>
                <w:szCs w:val="20"/>
              </w:rPr>
            </w:pPr>
            <w:r w:rsidRPr="00833E5A">
              <w:rPr>
                <w:rFonts w:ascii="Arial" w:hAnsi="Arial" w:cs="Arial"/>
                <w:color w:val="002060"/>
                <w:sz w:val="20"/>
                <w:szCs w:val="20"/>
              </w:rPr>
              <w:t xml:space="preserve">Performs regular inspection of catheter and drainage system where will this be evidenced? </w:t>
            </w:r>
          </w:p>
        </w:tc>
        <w:tc>
          <w:tcPr>
            <w:tcW w:w="2929" w:type="dxa"/>
          </w:tcPr>
          <w:p w14:paraId="2410296B" w14:textId="77777777" w:rsidR="00C41050" w:rsidRDefault="00C41050" w:rsidP="00FF4B93">
            <w:pPr>
              <w:rPr>
                <w:b/>
                <w:bCs/>
              </w:rPr>
            </w:pPr>
          </w:p>
        </w:tc>
        <w:tc>
          <w:tcPr>
            <w:tcW w:w="650" w:type="dxa"/>
          </w:tcPr>
          <w:p w14:paraId="1B11AA44" w14:textId="77777777" w:rsidR="00C41050" w:rsidRDefault="00C41050" w:rsidP="00FF4B93">
            <w:pPr>
              <w:rPr>
                <w:b/>
                <w:bCs/>
              </w:rPr>
            </w:pPr>
          </w:p>
        </w:tc>
        <w:tc>
          <w:tcPr>
            <w:tcW w:w="630" w:type="dxa"/>
          </w:tcPr>
          <w:p w14:paraId="0FBDB59E" w14:textId="77777777" w:rsidR="00C41050" w:rsidRDefault="00C41050" w:rsidP="00FF4B93">
            <w:pPr>
              <w:rPr>
                <w:b/>
                <w:bCs/>
              </w:rPr>
            </w:pPr>
          </w:p>
        </w:tc>
        <w:tc>
          <w:tcPr>
            <w:tcW w:w="1701" w:type="dxa"/>
          </w:tcPr>
          <w:p w14:paraId="6517BAEB" w14:textId="77777777" w:rsidR="00C41050" w:rsidRDefault="00C41050" w:rsidP="00FF4B93">
            <w:pPr>
              <w:rPr>
                <w:b/>
                <w:bCs/>
              </w:rPr>
            </w:pPr>
          </w:p>
        </w:tc>
        <w:tc>
          <w:tcPr>
            <w:tcW w:w="1842" w:type="dxa"/>
          </w:tcPr>
          <w:p w14:paraId="5A6AC5E7" w14:textId="77777777" w:rsidR="00C41050" w:rsidRDefault="00C41050" w:rsidP="00FF4B93">
            <w:pPr>
              <w:rPr>
                <w:b/>
                <w:bCs/>
              </w:rPr>
            </w:pPr>
          </w:p>
        </w:tc>
      </w:tr>
      <w:tr w:rsidR="00C41050" w14:paraId="584292C2" w14:textId="6E4BA988" w:rsidTr="00C41050">
        <w:tc>
          <w:tcPr>
            <w:tcW w:w="2596" w:type="dxa"/>
            <w:vAlign w:val="center"/>
          </w:tcPr>
          <w:p w14:paraId="28AC8C37" w14:textId="77777777" w:rsidR="00C41050" w:rsidRDefault="00C41050" w:rsidP="00FF4B93">
            <w:pPr>
              <w:rPr>
                <w:rFonts w:ascii="Arial" w:hAnsi="Arial" w:cs="Arial"/>
                <w:color w:val="002060"/>
                <w:sz w:val="20"/>
                <w:szCs w:val="20"/>
              </w:rPr>
            </w:pPr>
            <w:r w:rsidRPr="00833E5A">
              <w:rPr>
                <w:rFonts w:ascii="Arial" w:hAnsi="Arial" w:cs="Arial"/>
                <w:color w:val="002060"/>
                <w:sz w:val="20"/>
                <w:szCs w:val="20"/>
              </w:rPr>
              <w:t xml:space="preserve">Maintains a closed drainage system. Explains how this is achieved. </w:t>
            </w:r>
          </w:p>
          <w:p w14:paraId="54673277" w14:textId="304682FE" w:rsidR="00C41050" w:rsidRPr="00833E5A" w:rsidRDefault="00C41050" w:rsidP="00FF4B93">
            <w:pPr>
              <w:rPr>
                <w:rFonts w:ascii="Arial" w:hAnsi="Arial" w:cs="Arial"/>
                <w:color w:val="002060"/>
                <w:sz w:val="20"/>
                <w:szCs w:val="20"/>
              </w:rPr>
            </w:pPr>
          </w:p>
        </w:tc>
        <w:tc>
          <w:tcPr>
            <w:tcW w:w="2929" w:type="dxa"/>
          </w:tcPr>
          <w:p w14:paraId="1607F459" w14:textId="77777777" w:rsidR="00C41050" w:rsidRDefault="00C41050" w:rsidP="00FF4B93">
            <w:pPr>
              <w:rPr>
                <w:b/>
                <w:bCs/>
              </w:rPr>
            </w:pPr>
          </w:p>
        </w:tc>
        <w:tc>
          <w:tcPr>
            <w:tcW w:w="650" w:type="dxa"/>
          </w:tcPr>
          <w:p w14:paraId="4A35AA23" w14:textId="77777777" w:rsidR="00C41050" w:rsidRDefault="00C41050" w:rsidP="00FF4B93">
            <w:pPr>
              <w:rPr>
                <w:b/>
                <w:bCs/>
              </w:rPr>
            </w:pPr>
          </w:p>
        </w:tc>
        <w:tc>
          <w:tcPr>
            <w:tcW w:w="630" w:type="dxa"/>
          </w:tcPr>
          <w:p w14:paraId="07CCD636" w14:textId="77777777" w:rsidR="00C41050" w:rsidRDefault="00C41050" w:rsidP="00FF4B93">
            <w:pPr>
              <w:rPr>
                <w:b/>
                <w:bCs/>
              </w:rPr>
            </w:pPr>
          </w:p>
        </w:tc>
        <w:tc>
          <w:tcPr>
            <w:tcW w:w="1701" w:type="dxa"/>
          </w:tcPr>
          <w:p w14:paraId="67B3CBA0" w14:textId="77777777" w:rsidR="00C41050" w:rsidRDefault="00C41050" w:rsidP="00FF4B93">
            <w:pPr>
              <w:rPr>
                <w:b/>
                <w:bCs/>
              </w:rPr>
            </w:pPr>
          </w:p>
        </w:tc>
        <w:tc>
          <w:tcPr>
            <w:tcW w:w="1842" w:type="dxa"/>
          </w:tcPr>
          <w:p w14:paraId="7797B7D3" w14:textId="77777777" w:rsidR="00C41050" w:rsidRDefault="00C41050" w:rsidP="00FF4B93">
            <w:pPr>
              <w:rPr>
                <w:b/>
                <w:bCs/>
              </w:rPr>
            </w:pPr>
          </w:p>
        </w:tc>
      </w:tr>
      <w:tr w:rsidR="00C41050" w14:paraId="317A3728" w14:textId="2338F5EE" w:rsidTr="00C41050">
        <w:tc>
          <w:tcPr>
            <w:tcW w:w="2596" w:type="dxa"/>
          </w:tcPr>
          <w:p w14:paraId="42FD52F6" w14:textId="77777777" w:rsidR="00C41050" w:rsidRDefault="00C41050" w:rsidP="00FF4B93">
            <w:pPr>
              <w:rPr>
                <w:rFonts w:ascii="Arial" w:hAnsi="Arial" w:cs="Arial"/>
                <w:color w:val="002060"/>
                <w:sz w:val="20"/>
                <w:szCs w:val="20"/>
              </w:rPr>
            </w:pPr>
            <w:r w:rsidRPr="00833E5A">
              <w:rPr>
                <w:rFonts w:ascii="Arial" w:hAnsi="Arial" w:cs="Arial"/>
                <w:color w:val="002060"/>
                <w:sz w:val="20"/>
                <w:szCs w:val="20"/>
              </w:rPr>
              <w:t>Ensures correct positioning of drainage bag, explains how this is achieved.</w:t>
            </w:r>
          </w:p>
          <w:p w14:paraId="0D04FEB6" w14:textId="34A7EEFE" w:rsidR="00C41050" w:rsidRPr="00833E5A" w:rsidRDefault="00C41050" w:rsidP="00FF4B93">
            <w:pPr>
              <w:rPr>
                <w:rFonts w:ascii="Arial" w:hAnsi="Arial" w:cs="Arial"/>
                <w:b/>
                <w:bCs/>
                <w:color w:val="002060"/>
                <w:sz w:val="20"/>
                <w:szCs w:val="20"/>
              </w:rPr>
            </w:pPr>
          </w:p>
        </w:tc>
        <w:tc>
          <w:tcPr>
            <w:tcW w:w="2929" w:type="dxa"/>
          </w:tcPr>
          <w:p w14:paraId="13AC449E" w14:textId="77777777" w:rsidR="00C41050" w:rsidRDefault="00C41050" w:rsidP="00FF4B93">
            <w:pPr>
              <w:rPr>
                <w:b/>
                <w:bCs/>
              </w:rPr>
            </w:pPr>
          </w:p>
        </w:tc>
        <w:tc>
          <w:tcPr>
            <w:tcW w:w="650" w:type="dxa"/>
          </w:tcPr>
          <w:p w14:paraId="52D1133A" w14:textId="77777777" w:rsidR="00C41050" w:rsidRDefault="00C41050" w:rsidP="00FF4B93">
            <w:pPr>
              <w:rPr>
                <w:b/>
                <w:bCs/>
              </w:rPr>
            </w:pPr>
          </w:p>
        </w:tc>
        <w:tc>
          <w:tcPr>
            <w:tcW w:w="630" w:type="dxa"/>
          </w:tcPr>
          <w:p w14:paraId="39DB69E5" w14:textId="77777777" w:rsidR="00C41050" w:rsidRDefault="00C41050" w:rsidP="00FF4B93">
            <w:pPr>
              <w:rPr>
                <w:b/>
                <w:bCs/>
              </w:rPr>
            </w:pPr>
          </w:p>
        </w:tc>
        <w:tc>
          <w:tcPr>
            <w:tcW w:w="1701" w:type="dxa"/>
          </w:tcPr>
          <w:p w14:paraId="5B3F68AD" w14:textId="77777777" w:rsidR="00C41050" w:rsidRDefault="00C41050" w:rsidP="00FF4B93">
            <w:pPr>
              <w:rPr>
                <w:b/>
                <w:bCs/>
              </w:rPr>
            </w:pPr>
          </w:p>
        </w:tc>
        <w:tc>
          <w:tcPr>
            <w:tcW w:w="1842" w:type="dxa"/>
          </w:tcPr>
          <w:p w14:paraId="2A9F9E0C" w14:textId="77777777" w:rsidR="00C41050" w:rsidRDefault="00C41050" w:rsidP="00FF4B93">
            <w:pPr>
              <w:rPr>
                <w:b/>
                <w:bCs/>
              </w:rPr>
            </w:pPr>
          </w:p>
        </w:tc>
      </w:tr>
      <w:tr w:rsidR="00C41050" w14:paraId="072F278D" w14:textId="51F0BE9B" w:rsidTr="00C41050">
        <w:tc>
          <w:tcPr>
            <w:tcW w:w="2596" w:type="dxa"/>
            <w:vAlign w:val="center"/>
          </w:tcPr>
          <w:p w14:paraId="38A2BF84" w14:textId="710D758B" w:rsidR="00C41050" w:rsidRPr="00833E5A" w:rsidRDefault="00C41050" w:rsidP="00FF4B93">
            <w:pPr>
              <w:rPr>
                <w:rFonts w:ascii="Arial" w:hAnsi="Arial" w:cs="Arial"/>
                <w:b/>
                <w:bCs/>
                <w:color w:val="002060"/>
                <w:sz w:val="20"/>
                <w:szCs w:val="20"/>
              </w:rPr>
            </w:pPr>
            <w:r w:rsidRPr="00833E5A">
              <w:rPr>
                <w:rFonts w:ascii="Arial" w:hAnsi="Arial" w:cs="Arial"/>
                <w:color w:val="002060"/>
                <w:sz w:val="20"/>
                <w:szCs w:val="20"/>
              </w:rPr>
              <w:t xml:space="preserve">Secures catheter properly to prevent trauma, what equipment is used for this? </w:t>
            </w:r>
          </w:p>
        </w:tc>
        <w:tc>
          <w:tcPr>
            <w:tcW w:w="2929" w:type="dxa"/>
          </w:tcPr>
          <w:p w14:paraId="5699F774" w14:textId="77777777" w:rsidR="00C41050" w:rsidRDefault="00C41050" w:rsidP="00FF4B93">
            <w:pPr>
              <w:rPr>
                <w:b/>
                <w:bCs/>
              </w:rPr>
            </w:pPr>
          </w:p>
        </w:tc>
        <w:tc>
          <w:tcPr>
            <w:tcW w:w="650" w:type="dxa"/>
          </w:tcPr>
          <w:p w14:paraId="6BB70870" w14:textId="77777777" w:rsidR="00C41050" w:rsidRDefault="00C41050" w:rsidP="00FF4B93">
            <w:pPr>
              <w:rPr>
                <w:b/>
                <w:bCs/>
              </w:rPr>
            </w:pPr>
          </w:p>
        </w:tc>
        <w:tc>
          <w:tcPr>
            <w:tcW w:w="630" w:type="dxa"/>
          </w:tcPr>
          <w:p w14:paraId="67CB8EB8" w14:textId="77777777" w:rsidR="00C41050" w:rsidRDefault="00C41050" w:rsidP="00FF4B93">
            <w:pPr>
              <w:rPr>
                <w:b/>
                <w:bCs/>
              </w:rPr>
            </w:pPr>
          </w:p>
        </w:tc>
        <w:tc>
          <w:tcPr>
            <w:tcW w:w="1701" w:type="dxa"/>
          </w:tcPr>
          <w:p w14:paraId="1BCD1308" w14:textId="77777777" w:rsidR="00C41050" w:rsidRDefault="00C41050" w:rsidP="00FF4B93">
            <w:pPr>
              <w:rPr>
                <w:b/>
                <w:bCs/>
              </w:rPr>
            </w:pPr>
          </w:p>
        </w:tc>
        <w:tc>
          <w:tcPr>
            <w:tcW w:w="1842" w:type="dxa"/>
          </w:tcPr>
          <w:p w14:paraId="255FE1C4" w14:textId="77777777" w:rsidR="00C41050" w:rsidRDefault="00C41050" w:rsidP="00FF4B93">
            <w:pPr>
              <w:rPr>
                <w:b/>
                <w:bCs/>
              </w:rPr>
            </w:pPr>
          </w:p>
        </w:tc>
      </w:tr>
      <w:tr w:rsidR="00C41050" w14:paraId="70548B0F" w14:textId="4A5C05AB" w:rsidTr="00C41050">
        <w:tc>
          <w:tcPr>
            <w:tcW w:w="2596" w:type="dxa"/>
          </w:tcPr>
          <w:p w14:paraId="5572665F" w14:textId="3215416A" w:rsidR="00C41050" w:rsidRDefault="00C41050" w:rsidP="00FF4B93">
            <w:pPr>
              <w:rPr>
                <w:rFonts w:ascii="Arial" w:hAnsi="Arial" w:cs="Arial"/>
                <w:color w:val="002060"/>
                <w:sz w:val="20"/>
                <w:szCs w:val="20"/>
              </w:rPr>
            </w:pPr>
            <w:r w:rsidRPr="00833E5A">
              <w:rPr>
                <w:rFonts w:ascii="Arial" w:hAnsi="Arial" w:cs="Arial"/>
                <w:color w:val="002060"/>
                <w:sz w:val="20"/>
                <w:szCs w:val="20"/>
              </w:rPr>
              <w:t>Empties drainage bag using clean, non-touch techniqu</w:t>
            </w:r>
            <w:r>
              <w:rPr>
                <w:rFonts w:ascii="Arial" w:hAnsi="Arial" w:cs="Arial"/>
                <w:color w:val="002060"/>
                <w:sz w:val="20"/>
                <w:szCs w:val="20"/>
              </w:rPr>
              <w:t>e.</w:t>
            </w:r>
          </w:p>
          <w:p w14:paraId="3B4A9B11" w14:textId="77777777" w:rsidR="00C41050" w:rsidRDefault="00C41050" w:rsidP="00FF4B93">
            <w:pPr>
              <w:rPr>
                <w:rFonts w:ascii="Arial" w:hAnsi="Arial" w:cs="Arial"/>
                <w:color w:val="002060"/>
                <w:sz w:val="20"/>
                <w:szCs w:val="20"/>
              </w:rPr>
            </w:pPr>
          </w:p>
          <w:p w14:paraId="370D059E" w14:textId="14A32B8A" w:rsidR="00C41050" w:rsidRPr="00833E5A" w:rsidRDefault="00C41050" w:rsidP="00FF4B93">
            <w:pPr>
              <w:rPr>
                <w:rFonts w:ascii="Arial" w:hAnsi="Arial" w:cs="Arial"/>
                <w:b/>
                <w:bCs/>
                <w:color w:val="002060"/>
                <w:sz w:val="20"/>
                <w:szCs w:val="20"/>
              </w:rPr>
            </w:pPr>
          </w:p>
        </w:tc>
        <w:tc>
          <w:tcPr>
            <w:tcW w:w="2929" w:type="dxa"/>
          </w:tcPr>
          <w:p w14:paraId="099D5D7C" w14:textId="77777777" w:rsidR="00C41050" w:rsidRDefault="00C41050" w:rsidP="00FF4B93">
            <w:pPr>
              <w:rPr>
                <w:b/>
                <w:bCs/>
              </w:rPr>
            </w:pPr>
          </w:p>
        </w:tc>
        <w:tc>
          <w:tcPr>
            <w:tcW w:w="650" w:type="dxa"/>
          </w:tcPr>
          <w:p w14:paraId="751824C7" w14:textId="77777777" w:rsidR="00C41050" w:rsidRDefault="00C41050" w:rsidP="00FF4B93">
            <w:pPr>
              <w:rPr>
                <w:b/>
                <w:bCs/>
              </w:rPr>
            </w:pPr>
          </w:p>
        </w:tc>
        <w:tc>
          <w:tcPr>
            <w:tcW w:w="630" w:type="dxa"/>
          </w:tcPr>
          <w:p w14:paraId="3A47D21E" w14:textId="77777777" w:rsidR="00C41050" w:rsidRDefault="00C41050" w:rsidP="00FF4B93">
            <w:pPr>
              <w:rPr>
                <w:b/>
                <w:bCs/>
              </w:rPr>
            </w:pPr>
          </w:p>
        </w:tc>
        <w:tc>
          <w:tcPr>
            <w:tcW w:w="1701" w:type="dxa"/>
          </w:tcPr>
          <w:p w14:paraId="47523E13" w14:textId="77777777" w:rsidR="00C41050" w:rsidRDefault="00C41050" w:rsidP="00FF4B93">
            <w:pPr>
              <w:rPr>
                <w:b/>
                <w:bCs/>
              </w:rPr>
            </w:pPr>
          </w:p>
        </w:tc>
        <w:tc>
          <w:tcPr>
            <w:tcW w:w="1842" w:type="dxa"/>
          </w:tcPr>
          <w:p w14:paraId="39242749" w14:textId="77777777" w:rsidR="00C41050" w:rsidRDefault="00C41050" w:rsidP="00FF4B93">
            <w:pPr>
              <w:rPr>
                <w:b/>
                <w:bCs/>
              </w:rPr>
            </w:pPr>
          </w:p>
        </w:tc>
      </w:tr>
      <w:tr w:rsidR="00C41050" w14:paraId="3353E957" w14:textId="6C5BC810" w:rsidTr="00C41050">
        <w:tc>
          <w:tcPr>
            <w:tcW w:w="2596" w:type="dxa"/>
          </w:tcPr>
          <w:p w14:paraId="7667A732" w14:textId="65DC366B" w:rsidR="00C41050" w:rsidRPr="00833E5A" w:rsidRDefault="00C41050" w:rsidP="00FF4B93">
            <w:pPr>
              <w:rPr>
                <w:rFonts w:ascii="Arial" w:hAnsi="Arial" w:cs="Arial"/>
                <w:color w:val="002060"/>
                <w:sz w:val="20"/>
                <w:szCs w:val="20"/>
              </w:rPr>
            </w:pPr>
            <w:r w:rsidRPr="00833E5A">
              <w:rPr>
                <w:rFonts w:ascii="Arial" w:hAnsi="Arial" w:cs="Arial"/>
                <w:color w:val="002060"/>
                <w:sz w:val="20"/>
                <w:szCs w:val="20"/>
              </w:rPr>
              <w:t xml:space="preserve">Empties bag </w:t>
            </w:r>
            <w:proofErr w:type="gramStart"/>
            <w:r w:rsidRPr="00833E5A">
              <w:rPr>
                <w:rFonts w:ascii="Arial" w:hAnsi="Arial" w:cs="Arial"/>
                <w:color w:val="002060"/>
                <w:sz w:val="20"/>
                <w:szCs w:val="20"/>
              </w:rPr>
              <w:t>in to</w:t>
            </w:r>
            <w:proofErr w:type="gramEnd"/>
            <w:r w:rsidRPr="00833E5A">
              <w:rPr>
                <w:rFonts w:ascii="Arial" w:hAnsi="Arial" w:cs="Arial"/>
                <w:color w:val="002060"/>
                <w:sz w:val="20"/>
                <w:szCs w:val="20"/>
              </w:rPr>
              <w:t xml:space="preserve"> appropriate receptacle and </w:t>
            </w:r>
            <w:proofErr w:type="gramStart"/>
            <w:r w:rsidRPr="00833E5A">
              <w:rPr>
                <w:rFonts w:ascii="Arial" w:hAnsi="Arial" w:cs="Arial"/>
                <w:color w:val="002060"/>
                <w:sz w:val="20"/>
                <w:szCs w:val="20"/>
              </w:rPr>
              <w:t>evidences</w:t>
            </w:r>
            <w:proofErr w:type="gramEnd"/>
            <w:r w:rsidRPr="00833E5A">
              <w:rPr>
                <w:rFonts w:ascii="Arial" w:hAnsi="Arial" w:cs="Arial"/>
                <w:color w:val="002060"/>
                <w:sz w:val="20"/>
                <w:szCs w:val="20"/>
              </w:rPr>
              <w:t xml:space="preserve"> good infection control measures. Identifies where the receptacle will be cleaned? </w:t>
            </w:r>
          </w:p>
        </w:tc>
        <w:tc>
          <w:tcPr>
            <w:tcW w:w="2929" w:type="dxa"/>
          </w:tcPr>
          <w:p w14:paraId="018626F9" w14:textId="77777777" w:rsidR="00C41050" w:rsidRDefault="00C41050" w:rsidP="00FF4B93">
            <w:pPr>
              <w:rPr>
                <w:b/>
                <w:bCs/>
              </w:rPr>
            </w:pPr>
          </w:p>
        </w:tc>
        <w:tc>
          <w:tcPr>
            <w:tcW w:w="650" w:type="dxa"/>
          </w:tcPr>
          <w:p w14:paraId="1291D109" w14:textId="77777777" w:rsidR="00C41050" w:rsidRDefault="00C41050" w:rsidP="00FF4B93">
            <w:pPr>
              <w:rPr>
                <w:b/>
                <w:bCs/>
              </w:rPr>
            </w:pPr>
          </w:p>
        </w:tc>
        <w:tc>
          <w:tcPr>
            <w:tcW w:w="630" w:type="dxa"/>
          </w:tcPr>
          <w:p w14:paraId="7F0D110C" w14:textId="77777777" w:rsidR="00C41050" w:rsidRDefault="00C41050" w:rsidP="00FF4B93">
            <w:pPr>
              <w:rPr>
                <w:b/>
                <w:bCs/>
              </w:rPr>
            </w:pPr>
          </w:p>
        </w:tc>
        <w:tc>
          <w:tcPr>
            <w:tcW w:w="1701" w:type="dxa"/>
          </w:tcPr>
          <w:p w14:paraId="18170ED7" w14:textId="77777777" w:rsidR="00C41050" w:rsidRDefault="00C41050" w:rsidP="00FF4B93">
            <w:pPr>
              <w:rPr>
                <w:b/>
                <w:bCs/>
              </w:rPr>
            </w:pPr>
          </w:p>
        </w:tc>
        <w:tc>
          <w:tcPr>
            <w:tcW w:w="1842" w:type="dxa"/>
          </w:tcPr>
          <w:p w14:paraId="47A11FDA" w14:textId="77777777" w:rsidR="00C41050" w:rsidRDefault="00C41050" w:rsidP="00FF4B93">
            <w:pPr>
              <w:rPr>
                <w:b/>
                <w:bCs/>
              </w:rPr>
            </w:pPr>
          </w:p>
        </w:tc>
      </w:tr>
      <w:tr w:rsidR="00C41050" w14:paraId="0CB56D48" w14:textId="03CC3D6F" w:rsidTr="00C41050">
        <w:tc>
          <w:tcPr>
            <w:tcW w:w="2596" w:type="dxa"/>
          </w:tcPr>
          <w:p w14:paraId="21608AD5" w14:textId="77777777" w:rsidR="00C41050" w:rsidRDefault="00C41050" w:rsidP="00FF4B93">
            <w:pPr>
              <w:rPr>
                <w:rFonts w:ascii="Arial" w:hAnsi="Arial" w:cs="Arial"/>
                <w:color w:val="002060"/>
                <w:sz w:val="20"/>
                <w:szCs w:val="20"/>
              </w:rPr>
            </w:pPr>
            <w:r w:rsidRPr="00833E5A">
              <w:rPr>
                <w:rFonts w:ascii="Arial" w:hAnsi="Arial" w:cs="Arial"/>
                <w:color w:val="002060"/>
                <w:sz w:val="20"/>
                <w:szCs w:val="20"/>
              </w:rPr>
              <w:t>Monitors and documents urine output and catheter function</w:t>
            </w:r>
          </w:p>
          <w:p w14:paraId="352B8719" w14:textId="524AD8A7" w:rsidR="00C41050" w:rsidRPr="00833E5A" w:rsidRDefault="00C41050" w:rsidP="00FF4B93">
            <w:pPr>
              <w:rPr>
                <w:rFonts w:ascii="Arial" w:hAnsi="Arial" w:cs="Arial"/>
                <w:b/>
                <w:bCs/>
                <w:color w:val="002060"/>
                <w:sz w:val="20"/>
                <w:szCs w:val="20"/>
              </w:rPr>
            </w:pPr>
          </w:p>
        </w:tc>
        <w:tc>
          <w:tcPr>
            <w:tcW w:w="2929" w:type="dxa"/>
          </w:tcPr>
          <w:p w14:paraId="61EA9169" w14:textId="77777777" w:rsidR="00C41050" w:rsidRDefault="00C41050" w:rsidP="00FF4B93">
            <w:pPr>
              <w:rPr>
                <w:b/>
                <w:bCs/>
              </w:rPr>
            </w:pPr>
          </w:p>
        </w:tc>
        <w:tc>
          <w:tcPr>
            <w:tcW w:w="650" w:type="dxa"/>
          </w:tcPr>
          <w:p w14:paraId="7ED96659" w14:textId="77777777" w:rsidR="00C41050" w:rsidRDefault="00C41050" w:rsidP="00FF4B93">
            <w:pPr>
              <w:rPr>
                <w:b/>
                <w:bCs/>
              </w:rPr>
            </w:pPr>
          </w:p>
        </w:tc>
        <w:tc>
          <w:tcPr>
            <w:tcW w:w="630" w:type="dxa"/>
          </w:tcPr>
          <w:p w14:paraId="7538522D" w14:textId="77777777" w:rsidR="00C41050" w:rsidRDefault="00C41050" w:rsidP="00FF4B93">
            <w:pPr>
              <w:rPr>
                <w:b/>
                <w:bCs/>
              </w:rPr>
            </w:pPr>
          </w:p>
        </w:tc>
        <w:tc>
          <w:tcPr>
            <w:tcW w:w="1701" w:type="dxa"/>
          </w:tcPr>
          <w:p w14:paraId="4D5D6D6B" w14:textId="77777777" w:rsidR="00C41050" w:rsidRDefault="00C41050" w:rsidP="00FF4B93">
            <w:pPr>
              <w:rPr>
                <w:b/>
                <w:bCs/>
              </w:rPr>
            </w:pPr>
          </w:p>
        </w:tc>
        <w:tc>
          <w:tcPr>
            <w:tcW w:w="1842" w:type="dxa"/>
          </w:tcPr>
          <w:p w14:paraId="143B6E27" w14:textId="77777777" w:rsidR="00C41050" w:rsidRDefault="00C41050" w:rsidP="00FF4B93">
            <w:pPr>
              <w:rPr>
                <w:b/>
                <w:bCs/>
              </w:rPr>
            </w:pPr>
          </w:p>
        </w:tc>
      </w:tr>
      <w:tr w:rsidR="00C41050" w14:paraId="23C2A0F7" w14:textId="5E0A2174" w:rsidTr="00C41050">
        <w:tc>
          <w:tcPr>
            <w:tcW w:w="2596" w:type="dxa"/>
          </w:tcPr>
          <w:p w14:paraId="0D094644" w14:textId="77777777" w:rsidR="00C41050" w:rsidRDefault="00C41050" w:rsidP="00FF4B93">
            <w:pPr>
              <w:rPr>
                <w:rFonts w:ascii="Arial" w:hAnsi="Arial" w:cs="Arial"/>
                <w:color w:val="002060"/>
                <w:sz w:val="20"/>
                <w:szCs w:val="20"/>
              </w:rPr>
            </w:pPr>
            <w:r w:rsidRPr="00833E5A">
              <w:rPr>
                <w:rFonts w:ascii="Arial" w:hAnsi="Arial" w:cs="Arial"/>
                <w:color w:val="002060"/>
                <w:sz w:val="20"/>
                <w:szCs w:val="20"/>
              </w:rPr>
              <w:t>Identifies and reports signs of infection or complications, please explain and document.</w:t>
            </w:r>
          </w:p>
          <w:p w14:paraId="272E0A0C" w14:textId="0FBAD1A4" w:rsidR="00C41050" w:rsidRPr="00833E5A" w:rsidRDefault="00C41050" w:rsidP="00FF4B93">
            <w:pPr>
              <w:rPr>
                <w:rFonts w:ascii="Arial" w:hAnsi="Arial" w:cs="Arial"/>
                <w:b/>
                <w:bCs/>
                <w:color w:val="002060"/>
                <w:sz w:val="20"/>
                <w:szCs w:val="20"/>
              </w:rPr>
            </w:pPr>
            <w:r w:rsidRPr="00833E5A">
              <w:rPr>
                <w:rFonts w:ascii="Arial" w:hAnsi="Arial" w:cs="Arial"/>
                <w:color w:val="002060"/>
                <w:sz w:val="20"/>
                <w:szCs w:val="20"/>
              </w:rPr>
              <w:t xml:space="preserve"> </w:t>
            </w:r>
          </w:p>
        </w:tc>
        <w:tc>
          <w:tcPr>
            <w:tcW w:w="2929" w:type="dxa"/>
          </w:tcPr>
          <w:p w14:paraId="2C442C40" w14:textId="77777777" w:rsidR="00C41050" w:rsidRDefault="00C41050" w:rsidP="00FF4B93">
            <w:pPr>
              <w:rPr>
                <w:b/>
                <w:bCs/>
              </w:rPr>
            </w:pPr>
          </w:p>
        </w:tc>
        <w:tc>
          <w:tcPr>
            <w:tcW w:w="650" w:type="dxa"/>
          </w:tcPr>
          <w:p w14:paraId="4E626E70" w14:textId="77777777" w:rsidR="00C41050" w:rsidRDefault="00C41050" w:rsidP="00FF4B93">
            <w:pPr>
              <w:rPr>
                <w:b/>
                <w:bCs/>
              </w:rPr>
            </w:pPr>
          </w:p>
        </w:tc>
        <w:tc>
          <w:tcPr>
            <w:tcW w:w="630" w:type="dxa"/>
          </w:tcPr>
          <w:p w14:paraId="31339AB3" w14:textId="77777777" w:rsidR="00C41050" w:rsidRDefault="00C41050" w:rsidP="00FF4B93">
            <w:pPr>
              <w:rPr>
                <w:b/>
                <w:bCs/>
              </w:rPr>
            </w:pPr>
          </w:p>
        </w:tc>
        <w:tc>
          <w:tcPr>
            <w:tcW w:w="1701" w:type="dxa"/>
          </w:tcPr>
          <w:p w14:paraId="45B2427F" w14:textId="77777777" w:rsidR="00C41050" w:rsidRDefault="00C41050" w:rsidP="00FF4B93">
            <w:pPr>
              <w:rPr>
                <w:b/>
                <w:bCs/>
              </w:rPr>
            </w:pPr>
          </w:p>
        </w:tc>
        <w:tc>
          <w:tcPr>
            <w:tcW w:w="1842" w:type="dxa"/>
          </w:tcPr>
          <w:p w14:paraId="62ADD66E" w14:textId="77777777" w:rsidR="00C41050" w:rsidRDefault="00C41050" w:rsidP="00FF4B93">
            <w:pPr>
              <w:rPr>
                <w:b/>
                <w:bCs/>
              </w:rPr>
            </w:pPr>
          </w:p>
        </w:tc>
      </w:tr>
      <w:tr w:rsidR="00C41050" w14:paraId="178DCBCD" w14:textId="2A6CA87B" w:rsidTr="00C41050">
        <w:tc>
          <w:tcPr>
            <w:tcW w:w="2596" w:type="dxa"/>
            <w:vAlign w:val="center"/>
          </w:tcPr>
          <w:p w14:paraId="7CA5F8B2" w14:textId="1E38F670" w:rsidR="00C41050" w:rsidRPr="00833E5A" w:rsidRDefault="00C41050" w:rsidP="00704BC8">
            <w:pPr>
              <w:rPr>
                <w:rFonts w:ascii="Arial" w:hAnsi="Arial" w:cs="Arial"/>
                <w:color w:val="002060"/>
                <w:sz w:val="20"/>
                <w:szCs w:val="20"/>
              </w:rPr>
            </w:pPr>
            <w:r w:rsidRPr="00833E5A">
              <w:rPr>
                <w:rFonts w:ascii="Arial" w:hAnsi="Arial" w:cs="Arial"/>
                <w:color w:val="002060"/>
                <w:sz w:val="20"/>
                <w:szCs w:val="20"/>
              </w:rPr>
              <w:t xml:space="preserve">Cleans area around the catheter daily with soap and water rinsing and drying well. Observe for technique and ask what they are monitoring? </w:t>
            </w:r>
          </w:p>
        </w:tc>
        <w:tc>
          <w:tcPr>
            <w:tcW w:w="2929" w:type="dxa"/>
          </w:tcPr>
          <w:p w14:paraId="0642C41F" w14:textId="77777777" w:rsidR="00C41050" w:rsidRDefault="00C41050" w:rsidP="00704BC8">
            <w:pPr>
              <w:rPr>
                <w:b/>
                <w:bCs/>
              </w:rPr>
            </w:pPr>
          </w:p>
        </w:tc>
        <w:tc>
          <w:tcPr>
            <w:tcW w:w="650" w:type="dxa"/>
          </w:tcPr>
          <w:p w14:paraId="4A6A8BB0" w14:textId="77777777" w:rsidR="00C41050" w:rsidRDefault="00C41050" w:rsidP="00704BC8">
            <w:pPr>
              <w:rPr>
                <w:b/>
                <w:bCs/>
              </w:rPr>
            </w:pPr>
          </w:p>
        </w:tc>
        <w:tc>
          <w:tcPr>
            <w:tcW w:w="630" w:type="dxa"/>
          </w:tcPr>
          <w:p w14:paraId="747DC224" w14:textId="77777777" w:rsidR="00C41050" w:rsidRDefault="00C41050" w:rsidP="00704BC8">
            <w:pPr>
              <w:rPr>
                <w:b/>
                <w:bCs/>
              </w:rPr>
            </w:pPr>
          </w:p>
        </w:tc>
        <w:tc>
          <w:tcPr>
            <w:tcW w:w="1701" w:type="dxa"/>
          </w:tcPr>
          <w:p w14:paraId="25883A7F" w14:textId="77777777" w:rsidR="00C41050" w:rsidRDefault="00C41050" w:rsidP="00704BC8">
            <w:pPr>
              <w:rPr>
                <w:b/>
                <w:bCs/>
              </w:rPr>
            </w:pPr>
          </w:p>
        </w:tc>
        <w:tc>
          <w:tcPr>
            <w:tcW w:w="1842" w:type="dxa"/>
          </w:tcPr>
          <w:p w14:paraId="7638DC5F" w14:textId="77777777" w:rsidR="00C41050" w:rsidRDefault="00C41050" w:rsidP="00704BC8">
            <w:pPr>
              <w:rPr>
                <w:b/>
                <w:bCs/>
              </w:rPr>
            </w:pPr>
          </w:p>
        </w:tc>
      </w:tr>
      <w:tr w:rsidR="00C41050" w14:paraId="65616E5A" w14:textId="640F7F8E" w:rsidTr="00C41050">
        <w:tc>
          <w:tcPr>
            <w:tcW w:w="2596" w:type="dxa"/>
            <w:vAlign w:val="center"/>
          </w:tcPr>
          <w:p w14:paraId="26C5454D" w14:textId="77777777" w:rsidR="00C41050" w:rsidRDefault="00C41050" w:rsidP="00704BC8">
            <w:pPr>
              <w:rPr>
                <w:rFonts w:ascii="Arial" w:hAnsi="Arial" w:cs="Arial"/>
                <w:color w:val="002060"/>
                <w:sz w:val="20"/>
                <w:szCs w:val="20"/>
              </w:rPr>
            </w:pPr>
            <w:r w:rsidRPr="00833E5A">
              <w:rPr>
                <w:rFonts w:ascii="Arial" w:hAnsi="Arial" w:cs="Arial"/>
                <w:color w:val="002060"/>
                <w:sz w:val="20"/>
                <w:szCs w:val="20"/>
              </w:rPr>
              <w:t>Educates patient on catheter care (if appropriate)</w:t>
            </w:r>
          </w:p>
          <w:p w14:paraId="35D04087" w14:textId="40075CB1" w:rsidR="00C41050" w:rsidRPr="00833E5A" w:rsidRDefault="00C41050" w:rsidP="00704BC8">
            <w:pPr>
              <w:rPr>
                <w:rFonts w:ascii="Arial" w:hAnsi="Arial" w:cs="Arial"/>
                <w:b/>
                <w:bCs/>
                <w:color w:val="002060"/>
                <w:sz w:val="20"/>
                <w:szCs w:val="20"/>
              </w:rPr>
            </w:pPr>
          </w:p>
        </w:tc>
        <w:tc>
          <w:tcPr>
            <w:tcW w:w="2929" w:type="dxa"/>
          </w:tcPr>
          <w:p w14:paraId="114858B5" w14:textId="77777777" w:rsidR="00C41050" w:rsidRDefault="00C41050" w:rsidP="00704BC8">
            <w:pPr>
              <w:rPr>
                <w:b/>
                <w:bCs/>
              </w:rPr>
            </w:pPr>
          </w:p>
        </w:tc>
        <w:tc>
          <w:tcPr>
            <w:tcW w:w="650" w:type="dxa"/>
          </w:tcPr>
          <w:p w14:paraId="1F7FCD2E" w14:textId="77777777" w:rsidR="00C41050" w:rsidRDefault="00C41050" w:rsidP="00704BC8">
            <w:pPr>
              <w:rPr>
                <w:b/>
                <w:bCs/>
              </w:rPr>
            </w:pPr>
          </w:p>
        </w:tc>
        <w:tc>
          <w:tcPr>
            <w:tcW w:w="630" w:type="dxa"/>
          </w:tcPr>
          <w:p w14:paraId="04EF24BF" w14:textId="77777777" w:rsidR="00C41050" w:rsidRDefault="00C41050" w:rsidP="00704BC8">
            <w:pPr>
              <w:rPr>
                <w:b/>
                <w:bCs/>
              </w:rPr>
            </w:pPr>
          </w:p>
        </w:tc>
        <w:tc>
          <w:tcPr>
            <w:tcW w:w="1701" w:type="dxa"/>
          </w:tcPr>
          <w:p w14:paraId="419D5C67" w14:textId="77777777" w:rsidR="00C41050" w:rsidRDefault="00C41050" w:rsidP="00704BC8">
            <w:pPr>
              <w:rPr>
                <w:b/>
                <w:bCs/>
              </w:rPr>
            </w:pPr>
          </w:p>
        </w:tc>
        <w:tc>
          <w:tcPr>
            <w:tcW w:w="1842" w:type="dxa"/>
          </w:tcPr>
          <w:p w14:paraId="4CEEB1E2" w14:textId="77777777" w:rsidR="00C41050" w:rsidRDefault="00C41050" w:rsidP="00704BC8">
            <w:pPr>
              <w:rPr>
                <w:b/>
                <w:bCs/>
              </w:rPr>
            </w:pPr>
          </w:p>
        </w:tc>
      </w:tr>
      <w:tr w:rsidR="00C41050" w14:paraId="0F3A9E40" w14:textId="3D6E3CC4" w:rsidTr="00C41050">
        <w:tc>
          <w:tcPr>
            <w:tcW w:w="2596" w:type="dxa"/>
          </w:tcPr>
          <w:p w14:paraId="1C35DECC" w14:textId="77777777" w:rsidR="00C41050" w:rsidRDefault="00C41050" w:rsidP="00704BC8">
            <w:pPr>
              <w:rPr>
                <w:rFonts w:ascii="Arial" w:hAnsi="Arial" w:cs="Arial"/>
                <w:color w:val="002060"/>
                <w:sz w:val="20"/>
                <w:szCs w:val="20"/>
              </w:rPr>
            </w:pPr>
            <w:r w:rsidRPr="00833E5A">
              <w:rPr>
                <w:rFonts w:ascii="Arial" w:hAnsi="Arial" w:cs="Arial"/>
                <w:color w:val="002060"/>
                <w:sz w:val="20"/>
                <w:szCs w:val="20"/>
              </w:rPr>
              <w:lastRenderedPageBreak/>
              <w:t xml:space="preserve">Understands when to escalate or seek senior review. Please record. </w:t>
            </w:r>
          </w:p>
          <w:p w14:paraId="65D37106" w14:textId="46347DDE" w:rsidR="00C41050" w:rsidRPr="00833E5A" w:rsidRDefault="00C41050" w:rsidP="00704BC8">
            <w:pPr>
              <w:rPr>
                <w:rFonts w:ascii="Arial" w:hAnsi="Arial" w:cs="Arial"/>
                <w:b/>
                <w:bCs/>
                <w:color w:val="002060"/>
                <w:sz w:val="20"/>
                <w:szCs w:val="20"/>
              </w:rPr>
            </w:pPr>
          </w:p>
        </w:tc>
        <w:tc>
          <w:tcPr>
            <w:tcW w:w="2929" w:type="dxa"/>
          </w:tcPr>
          <w:p w14:paraId="7BA3D675" w14:textId="77777777" w:rsidR="00C41050" w:rsidRDefault="00C41050" w:rsidP="00704BC8">
            <w:pPr>
              <w:rPr>
                <w:b/>
                <w:bCs/>
              </w:rPr>
            </w:pPr>
          </w:p>
        </w:tc>
        <w:tc>
          <w:tcPr>
            <w:tcW w:w="650" w:type="dxa"/>
          </w:tcPr>
          <w:p w14:paraId="57673A31" w14:textId="77777777" w:rsidR="00C41050" w:rsidRDefault="00C41050" w:rsidP="00704BC8">
            <w:pPr>
              <w:rPr>
                <w:b/>
                <w:bCs/>
              </w:rPr>
            </w:pPr>
          </w:p>
        </w:tc>
        <w:tc>
          <w:tcPr>
            <w:tcW w:w="630" w:type="dxa"/>
          </w:tcPr>
          <w:p w14:paraId="2E305506" w14:textId="77777777" w:rsidR="00C41050" w:rsidRDefault="00C41050" w:rsidP="00704BC8">
            <w:pPr>
              <w:rPr>
                <w:b/>
                <w:bCs/>
              </w:rPr>
            </w:pPr>
          </w:p>
        </w:tc>
        <w:tc>
          <w:tcPr>
            <w:tcW w:w="1701" w:type="dxa"/>
          </w:tcPr>
          <w:p w14:paraId="491DFBFA" w14:textId="77777777" w:rsidR="00C41050" w:rsidRDefault="00C41050" w:rsidP="00704BC8">
            <w:pPr>
              <w:rPr>
                <w:b/>
                <w:bCs/>
              </w:rPr>
            </w:pPr>
          </w:p>
        </w:tc>
        <w:tc>
          <w:tcPr>
            <w:tcW w:w="1842" w:type="dxa"/>
          </w:tcPr>
          <w:p w14:paraId="1E587852" w14:textId="77777777" w:rsidR="00C41050" w:rsidRDefault="00C41050" w:rsidP="00704BC8">
            <w:pPr>
              <w:rPr>
                <w:b/>
                <w:bCs/>
              </w:rPr>
            </w:pPr>
          </w:p>
        </w:tc>
      </w:tr>
      <w:tr w:rsidR="00C41050" w14:paraId="280C97DA" w14:textId="72B80E07" w:rsidTr="00C41050">
        <w:tc>
          <w:tcPr>
            <w:tcW w:w="2596" w:type="dxa"/>
          </w:tcPr>
          <w:p w14:paraId="7C3A153F" w14:textId="77777777" w:rsidR="00C41050" w:rsidRDefault="00C41050" w:rsidP="00704BC8">
            <w:pPr>
              <w:rPr>
                <w:rFonts w:ascii="Arial" w:hAnsi="Arial" w:cs="Arial"/>
                <w:color w:val="002060"/>
                <w:sz w:val="20"/>
                <w:szCs w:val="20"/>
              </w:rPr>
            </w:pPr>
            <w:r>
              <w:rPr>
                <w:rFonts w:ascii="Arial" w:hAnsi="Arial" w:cs="Arial"/>
                <w:color w:val="002060"/>
                <w:sz w:val="20"/>
                <w:szCs w:val="20"/>
              </w:rPr>
              <w:t xml:space="preserve">Can communicate the frequency in which leg bags should be changed. </w:t>
            </w:r>
          </w:p>
          <w:p w14:paraId="2CDC2694" w14:textId="4CFEC314" w:rsidR="00C41050" w:rsidRPr="00833E5A" w:rsidRDefault="00C41050" w:rsidP="00704BC8">
            <w:pPr>
              <w:rPr>
                <w:rFonts w:ascii="Arial" w:hAnsi="Arial" w:cs="Arial"/>
                <w:color w:val="002060"/>
                <w:sz w:val="20"/>
                <w:szCs w:val="20"/>
              </w:rPr>
            </w:pPr>
          </w:p>
        </w:tc>
        <w:tc>
          <w:tcPr>
            <w:tcW w:w="2929" w:type="dxa"/>
          </w:tcPr>
          <w:p w14:paraId="14C0BB15" w14:textId="77777777" w:rsidR="00C41050" w:rsidRDefault="00C41050" w:rsidP="00704BC8">
            <w:pPr>
              <w:rPr>
                <w:b/>
                <w:bCs/>
              </w:rPr>
            </w:pPr>
          </w:p>
        </w:tc>
        <w:tc>
          <w:tcPr>
            <w:tcW w:w="650" w:type="dxa"/>
          </w:tcPr>
          <w:p w14:paraId="40D5DAC3" w14:textId="77777777" w:rsidR="00C41050" w:rsidRDefault="00C41050" w:rsidP="00704BC8">
            <w:pPr>
              <w:rPr>
                <w:b/>
                <w:bCs/>
              </w:rPr>
            </w:pPr>
          </w:p>
        </w:tc>
        <w:tc>
          <w:tcPr>
            <w:tcW w:w="630" w:type="dxa"/>
          </w:tcPr>
          <w:p w14:paraId="67364547" w14:textId="77777777" w:rsidR="00C41050" w:rsidRDefault="00C41050" w:rsidP="00704BC8">
            <w:pPr>
              <w:rPr>
                <w:b/>
                <w:bCs/>
              </w:rPr>
            </w:pPr>
          </w:p>
        </w:tc>
        <w:tc>
          <w:tcPr>
            <w:tcW w:w="1701" w:type="dxa"/>
          </w:tcPr>
          <w:p w14:paraId="19FF1483" w14:textId="77777777" w:rsidR="00C41050" w:rsidRDefault="00C41050" w:rsidP="00704BC8">
            <w:pPr>
              <w:rPr>
                <w:b/>
                <w:bCs/>
              </w:rPr>
            </w:pPr>
          </w:p>
        </w:tc>
        <w:tc>
          <w:tcPr>
            <w:tcW w:w="1842" w:type="dxa"/>
          </w:tcPr>
          <w:p w14:paraId="69C2A3B4" w14:textId="77777777" w:rsidR="00C41050" w:rsidRDefault="00C41050" w:rsidP="00704BC8">
            <w:pPr>
              <w:rPr>
                <w:b/>
                <w:bCs/>
              </w:rPr>
            </w:pPr>
          </w:p>
        </w:tc>
      </w:tr>
      <w:tr w:rsidR="00C41050" w14:paraId="05E9BEAE" w14:textId="37E6FDCD" w:rsidTr="00C41050">
        <w:tc>
          <w:tcPr>
            <w:tcW w:w="2596" w:type="dxa"/>
          </w:tcPr>
          <w:p w14:paraId="5DF34446" w14:textId="77777777" w:rsidR="00C41050" w:rsidRDefault="00C41050" w:rsidP="00704BC8">
            <w:pPr>
              <w:rPr>
                <w:rFonts w:ascii="Arial" w:hAnsi="Arial" w:cs="Arial"/>
                <w:color w:val="002060"/>
                <w:sz w:val="20"/>
                <w:szCs w:val="20"/>
              </w:rPr>
            </w:pPr>
            <w:r>
              <w:rPr>
                <w:rFonts w:ascii="Arial" w:hAnsi="Arial" w:cs="Arial"/>
                <w:color w:val="002060"/>
                <w:sz w:val="20"/>
                <w:szCs w:val="20"/>
              </w:rPr>
              <w:t xml:space="preserve">Can communicate the frequency in which night bags should be changed. </w:t>
            </w:r>
          </w:p>
          <w:p w14:paraId="2A0CD1D4" w14:textId="467CA03A" w:rsidR="00C41050" w:rsidRDefault="00C41050" w:rsidP="00704BC8">
            <w:pPr>
              <w:rPr>
                <w:rFonts w:ascii="Arial" w:hAnsi="Arial" w:cs="Arial"/>
                <w:color w:val="002060"/>
                <w:sz w:val="20"/>
                <w:szCs w:val="20"/>
              </w:rPr>
            </w:pPr>
          </w:p>
        </w:tc>
        <w:tc>
          <w:tcPr>
            <w:tcW w:w="2929" w:type="dxa"/>
          </w:tcPr>
          <w:p w14:paraId="48DA8BC8" w14:textId="77777777" w:rsidR="00C41050" w:rsidRDefault="00C41050" w:rsidP="00704BC8">
            <w:pPr>
              <w:rPr>
                <w:b/>
                <w:bCs/>
              </w:rPr>
            </w:pPr>
          </w:p>
        </w:tc>
        <w:tc>
          <w:tcPr>
            <w:tcW w:w="650" w:type="dxa"/>
          </w:tcPr>
          <w:p w14:paraId="0331425D" w14:textId="77777777" w:rsidR="00C41050" w:rsidRDefault="00C41050" w:rsidP="00704BC8">
            <w:pPr>
              <w:rPr>
                <w:b/>
                <w:bCs/>
              </w:rPr>
            </w:pPr>
          </w:p>
        </w:tc>
        <w:tc>
          <w:tcPr>
            <w:tcW w:w="630" w:type="dxa"/>
          </w:tcPr>
          <w:p w14:paraId="13CBA0EF" w14:textId="77777777" w:rsidR="00C41050" w:rsidRDefault="00C41050" w:rsidP="00704BC8">
            <w:pPr>
              <w:rPr>
                <w:b/>
                <w:bCs/>
              </w:rPr>
            </w:pPr>
          </w:p>
        </w:tc>
        <w:tc>
          <w:tcPr>
            <w:tcW w:w="1701" w:type="dxa"/>
          </w:tcPr>
          <w:p w14:paraId="33A372D9" w14:textId="77777777" w:rsidR="00C41050" w:rsidRDefault="00C41050" w:rsidP="00704BC8">
            <w:pPr>
              <w:rPr>
                <w:b/>
                <w:bCs/>
              </w:rPr>
            </w:pPr>
          </w:p>
        </w:tc>
        <w:tc>
          <w:tcPr>
            <w:tcW w:w="1842" w:type="dxa"/>
          </w:tcPr>
          <w:p w14:paraId="2079AC5A" w14:textId="77777777" w:rsidR="00C41050" w:rsidRDefault="00C41050" w:rsidP="00704BC8">
            <w:pPr>
              <w:rPr>
                <w:b/>
                <w:bCs/>
              </w:rPr>
            </w:pPr>
          </w:p>
        </w:tc>
      </w:tr>
      <w:tr w:rsidR="00C41050" w14:paraId="2876C7BC" w14:textId="346A1A64" w:rsidTr="00C41050">
        <w:tc>
          <w:tcPr>
            <w:tcW w:w="2596" w:type="dxa"/>
          </w:tcPr>
          <w:p w14:paraId="02B8C75B" w14:textId="77777777" w:rsidR="00C41050" w:rsidRDefault="00C41050" w:rsidP="00704BC8">
            <w:pPr>
              <w:rPr>
                <w:rFonts w:ascii="Arial" w:hAnsi="Arial" w:cs="Arial"/>
                <w:color w:val="002060"/>
                <w:sz w:val="20"/>
                <w:szCs w:val="20"/>
              </w:rPr>
            </w:pPr>
            <w:r>
              <w:rPr>
                <w:rFonts w:ascii="Arial" w:hAnsi="Arial" w:cs="Arial"/>
                <w:color w:val="002060"/>
                <w:sz w:val="20"/>
                <w:szCs w:val="20"/>
              </w:rPr>
              <w:t xml:space="preserve">Can communicate where night bags and legs lag usage should be recorded. </w:t>
            </w:r>
          </w:p>
          <w:p w14:paraId="30E893CF" w14:textId="316AD064" w:rsidR="00C41050" w:rsidRDefault="00C41050" w:rsidP="00704BC8">
            <w:pPr>
              <w:rPr>
                <w:rFonts w:ascii="Arial" w:hAnsi="Arial" w:cs="Arial"/>
                <w:color w:val="002060"/>
                <w:sz w:val="20"/>
                <w:szCs w:val="20"/>
              </w:rPr>
            </w:pPr>
          </w:p>
        </w:tc>
        <w:tc>
          <w:tcPr>
            <w:tcW w:w="2929" w:type="dxa"/>
          </w:tcPr>
          <w:p w14:paraId="657B3973" w14:textId="77777777" w:rsidR="00C41050" w:rsidRDefault="00C41050" w:rsidP="00704BC8">
            <w:pPr>
              <w:rPr>
                <w:b/>
                <w:bCs/>
              </w:rPr>
            </w:pPr>
          </w:p>
        </w:tc>
        <w:tc>
          <w:tcPr>
            <w:tcW w:w="650" w:type="dxa"/>
          </w:tcPr>
          <w:p w14:paraId="4357D508" w14:textId="77777777" w:rsidR="00C41050" w:rsidRDefault="00C41050" w:rsidP="00704BC8">
            <w:pPr>
              <w:rPr>
                <w:b/>
                <w:bCs/>
              </w:rPr>
            </w:pPr>
          </w:p>
        </w:tc>
        <w:tc>
          <w:tcPr>
            <w:tcW w:w="630" w:type="dxa"/>
          </w:tcPr>
          <w:p w14:paraId="1B946F19" w14:textId="77777777" w:rsidR="00C41050" w:rsidRDefault="00C41050" w:rsidP="00704BC8">
            <w:pPr>
              <w:rPr>
                <w:b/>
                <w:bCs/>
              </w:rPr>
            </w:pPr>
          </w:p>
        </w:tc>
        <w:tc>
          <w:tcPr>
            <w:tcW w:w="1701" w:type="dxa"/>
          </w:tcPr>
          <w:p w14:paraId="65833595" w14:textId="77777777" w:rsidR="00C41050" w:rsidRDefault="00C41050" w:rsidP="00704BC8">
            <w:pPr>
              <w:rPr>
                <w:b/>
                <w:bCs/>
              </w:rPr>
            </w:pPr>
          </w:p>
        </w:tc>
        <w:tc>
          <w:tcPr>
            <w:tcW w:w="1842" w:type="dxa"/>
          </w:tcPr>
          <w:p w14:paraId="75AB8B5D" w14:textId="77777777" w:rsidR="00C41050" w:rsidRDefault="00C41050" w:rsidP="00704BC8">
            <w:pPr>
              <w:rPr>
                <w:b/>
                <w:bCs/>
              </w:rPr>
            </w:pPr>
          </w:p>
        </w:tc>
      </w:tr>
    </w:tbl>
    <w:p w14:paraId="5809DDD2" w14:textId="77777777" w:rsidR="00B5351E" w:rsidRDefault="00B5351E" w:rsidP="00615376">
      <w:pPr>
        <w:rPr>
          <w:b/>
          <w:bCs/>
        </w:rPr>
      </w:pPr>
    </w:p>
    <w:p w14:paraId="7EB82CA5" w14:textId="079FE0ED" w:rsidR="0050786E" w:rsidRPr="00833E5A" w:rsidRDefault="0050786E" w:rsidP="0050786E">
      <w:pPr>
        <w:rPr>
          <w:rFonts w:ascii="Calibri" w:hAnsi="Calibri" w:cs="Calibri"/>
          <w:b/>
          <w:bCs/>
          <w:color w:val="002060"/>
        </w:rPr>
      </w:pPr>
      <w:r w:rsidRPr="00833E5A">
        <w:rPr>
          <w:rFonts w:ascii="Calibri" w:hAnsi="Calibri" w:cs="Calibri"/>
          <w:b/>
          <w:bCs/>
          <w:color w:val="002060"/>
        </w:rPr>
        <w:t>C</w:t>
      </w:r>
      <w:r w:rsidR="00833E5A">
        <w:rPr>
          <w:rFonts w:ascii="Calibri" w:hAnsi="Calibri" w:cs="Calibri"/>
          <w:b/>
          <w:bCs/>
          <w:color w:val="002060"/>
        </w:rPr>
        <w:t>OMPLETE.</w:t>
      </w:r>
    </w:p>
    <w:p w14:paraId="7A95AA74" w14:textId="16157780" w:rsidR="0050786E" w:rsidRPr="00833E5A" w:rsidRDefault="0050786E" w:rsidP="0050786E">
      <w:pPr>
        <w:rPr>
          <w:rFonts w:ascii="Calibri" w:hAnsi="Calibri" w:cs="Calibri"/>
          <w:b/>
          <w:bCs/>
          <w:color w:val="002060"/>
        </w:rPr>
      </w:pPr>
      <w:r w:rsidRPr="00833E5A">
        <w:rPr>
          <w:rFonts w:ascii="Calibri" w:hAnsi="Calibri" w:cs="Calibri"/>
          <w:b/>
          <w:bCs/>
          <w:color w:val="002060"/>
        </w:rPr>
        <w:t>D</w:t>
      </w:r>
      <w:r w:rsidR="00833E5A">
        <w:rPr>
          <w:rFonts w:ascii="Calibri" w:hAnsi="Calibri" w:cs="Calibri"/>
          <w:b/>
          <w:bCs/>
          <w:color w:val="002060"/>
        </w:rPr>
        <w:t>OCUMENT CONTROL</w:t>
      </w:r>
      <w:r w:rsidRPr="00833E5A">
        <w:rPr>
          <w:rFonts w:ascii="Calibri" w:hAnsi="Calibri" w:cs="Calibri"/>
          <w:b/>
          <w:bCs/>
          <w:color w:val="002060"/>
        </w:rPr>
        <w:t>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9"/>
        <w:gridCol w:w="1317"/>
        <w:gridCol w:w="2055"/>
        <w:gridCol w:w="5507"/>
      </w:tblGrid>
      <w:tr w:rsidR="0050786E" w:rsidRPr="0050786E" w14:paraId="697B2380" w14:textId="77777777" w:rsidTr="00B5351E">
        <w:trPr>
          <w:trHeight w:val="300"/>
        </w:trPr>
        <w:tc>
          <w:tcPr>
            <w:tcW w:w="1469" w:type="dxa"/>
            <w:tcBorders>
              <w:top w:val="single" w:sz="6" w:space="0" w:color="auto"/>
              <w:left w:val="single" w:sz="6" w:space="0" w:color="auto"/>
              <w:bottom w:val="single" w:sz="6" w:space="0" w:color="auto"/>
              <w:right w:val="single" w:sz="6" w:space="0" w:color="auto"/>
            </w:tcBorders>
            <w:shd w:val="clear" w:color="auto" w:fill="002060"/>
            <w:hideMark/>
          </w:tcPr>
          <w:p w14:paraId="5AB90F5D" w14:textId="77777777" w:rsidR="0050786E" w:rsidRPr="00833E5A" w:rsidRDefault="0050786E" w:rsidP="0050786E">
            <w:pPr>
              <w:rPr>
                <w:rFonts w:ascii="Calibri" w:hAnsi="Calibri" w:cs="Calibri"/>
                <w:b/>
                <w:bCs/>
                <w:color w:val="FFFFFF" w:themeColor="background1"/>
              </w:rPr>
            </w:pPr>
            <w:r w:rsidRPr="00833E5A">
              <w:rPr>
                <w:rFonts w:ascii="Calibri" w:hAnsi="Calibri" w:cs="Calibri"/>
                <w:b/>
                <w:bCs/>
                <w:color w:val="FFFFFF" w:themeColor="background1"/>
              </w:rPr>
              <w:t>Issue  </w:t>
            </w:r>
          </w:p>
        </w:tc>
        <w:tc>
          <w:tcPr>
            <w:tcW w:w="1317" w:type="dxa"/>
            <w:tcBorders>
              <w:top w:val="single" w:sz="6" w:space="0" w:color="auto"/>
              <w:left w:val="single" w:sz="6" w:space="0" w:color="auto"/>
              <w:bottom w:val="single" w:sz="6" w:space="0" w:color="auto"/>
              <w:right w:val="single" w:sz="6" w:space="0" w:color="auto"/>
            </w:tcBorders>
            <w:shd w:val="clear" w:color="auto" w:fill="002060"/>
            <w:hideMark/>
          </w:tcPr>
          <w:p w14:paraId="088F39EE" w14:textId="77777777" w:rsidR="0050786E" w:rsidRPr="00833E5A" w:rsidRDefault="0050786E" w:rsidP="0050786E">
            <w:pPr>
              <w:rPr>
                <w:rFonts w:ascii="Calibri" w:hAnsi="Calibri" w:cs="Calibri"/>
                <w:b/>
                <w:bCs/>
                <w:color w:val="FFFFFF" w:themeColor="background1"/>
              </w:rPr>
            </w:pPr>
            <w:r w:rsidRPr="00833E5A">
              <w:rPr>
                <w:rFonts w:ascii="Calibri" w:hAnsi="Calibri" w:cs="Calibri"/>
                <w:b/>
                <w:bCs/>
                <w:color w:val="FFFFFF" w:themeColor="background1"/>
              </w:rPr>
              <w:t>Date  </w:t>
            </w:r>
          </w:p>
        </w:tc>
        <w:tc>
          <w:tcPr>
            <w:tcW w:w="2055" w:type="dxa"/>
            <w:tcBorders>
              <w:top w:val="single" w:sz="6" w:space="0" w:color="auto"/>
              <w:left w:val="single" w:sz="6" w:space="0" w:color="auto"/>
              <w:bottom w:val="single" w:sz="6" w:space="0" w:color="auto"/>
              <w:right w:val="single" w:sz="6" w:space="0" w:color="auto"/>
            </w:tcBorders>
            <w:shd w:val="clear" w:color="auto" w:fill="002060"/>
            <w:hideMark/>
          </w:tcPr>
          <w:p w14:paraId="79AE1C73" w14:textId="77777777" w:rsidR="0050786E" w:rsidRPr="00833E5A" w:rsidRDefault="0050786E" w:rsidP="0050786E">
            <w:pPr>
              <w:rPr>
                <w:rFonts w:ascii="Calibri" w:hAnsi="Calibri" w:cs="Calibri"/>
                <w:b/>
                <w:bCs/>
                <w:color w:val="FFFFFF" w:themeColor="background1"/>
              </w:rPr>
            </w:pPr>
            <w:r w:rsidRPr="00833E5A">
              <w:rPr>
                <w:rFonts w:ascii="Calibri" w:hAnsi="Calibri" w:cs="Calibri"/>
                <w:b/>
                <w:bCs/>
                <w:color w:val="FFFFFF" w:themeColor="background1"/>
              </w:rPr>
              <w:t>Author / Reviewed by  </w:t>
            </w:r>
          </w:p>
        </w:tc>
        <w:tc>
          <w:tcPr>
            <w:tcW w:w="5507" w:type="dxa"/>
            <w:tcBorders>
              <w:top w:val="single" w:sz="6" w:space="0" w:color="auto"/>
              <w:left w:val="single" w:sz="6" w:space="0" w:color="auto"/>
              <w:bottom w:val="single" w:sz="6" w:space="0" w:color="auto"/>
              <w:right w:val="single" w:sz="6" w:space="0" w:color="auto"/>
            </w:tcBorders>
            <w:shd w:val="clear" w:color="auto" w:fill="002060"/>
            <w:hideMark/>
          </w:tcPr>
          <w:p w14:paraId="27866270" w14:textId="77777777" w:rsidR="0050786E" w:rsidRPr="00833E5A" w:rsidRDefault="0050786E" w:rsidP="0050786E">
            <w:pPr>
              <w:rPr>
                <w:rFonts w:ascii="Calibri" w:hAnsi="Calibri" w:cs="Calibri"/>
                <w:b/>
                <w:bCs/>
                <w:color w:val="FFFFFF" w:themeColor="background1"/>
              </w:rPr>
            </w:pPr>
            <w:r w:rsidRPr="00833E5A">
              <w:rPr>
                <w:rFonts w:ascii="Calibri" w:hAnsi="Calibri" w:cs="Calibri"/>
                <w:b/>
                <w:bCs/>
                <w:color w:val="FFFFFF" w:themeColor="background1"/>
              </w:rPr>
              <w:t>Reason  </w:t>
            </w:r>
          </w:p>
        </w:tc>
      </w:tr>
      <w:tr w:rsidR="0050786E" w:rsidRPr="0050786E" w14:paraId="7A3CD73B" w14:textId="77777777" w:rsidTr="00B5351E">
        <w:trPr>
          <w:trHeight w:val="300"/>
        </w:trPr>
        <w:tc>
          <w:tcPr>
            <w:tcW w:w="1469" w:type="dxa"/>
            <w:tcBorders>
              <w:top w:val="single" w:sz="6" w:space="0" w:color="auto"/>
              <w:left w:val="single" w:sz="6" w:space="0" w:color="auto"/>
              <w:bottom w:val="single" w:sz="6" w:space="0" w:color="auto"/>
              <w:right w:val="single" w:sz="6" w:space="0" w:color="auto"/>
            </w:tcBorders>
            <w:hideMark/>
          </w:tcPr>
          <w:p w14:paraId="340DC3E9" w14:textId="77777777" w:rsidR="0050786E" w:rsidRPr="00833E5A" w:rsidRDefault="0050786E" w:rsidP="0050786E">
            <w:pPr>
              <w:rPr>
                <w:rFonts w:ascii="Calibri" w:hAnsi="Calibri" w:cs="Calibri"/>
                <w:b/>
                <w:bCs/>
                <w:color w:val="002060"/>
              </w:rPr>
            </w:pPr>
            <w:r w:rsidRPr="00833E5A">
              <w:rPr>
                <w:rFonts w:ascii="Calibri" w:hAnsi="Calibri" w:cs="Calibri"/>
                <w:b/>
                <w:bCs/>
                <w:color w:val="002060"/>
              </w:rPr>
              <w:t>1.0 </w:t>
            </w:r>
          </w:p>
        </w:tc>
        <w:tc>
          <w:tcPr>
            <w:tcW w:w="1317" w:type="dxa"/>
            <w:tcBorders>
              <w:top w:val="single" w:sz="6" w:space="0" w:color="auto"/>
              <w:left w:val="single" w:sz="6" w:space="0" w:color="auto"/>
              <w:bottom w:val="single" w:sz="6" w:space="0" w:color="auto"/>
              <w:right w:val="single" w:sz="6" w:space="0" w:color="auto"/>
            </w:tcBorders>
            <w:hideMark/>
          </w:tcPr>
          <w:p w14:paraId="0F219664" w14:textId="023ACA46" w:rsidR="0050786E" w:rsidRPr="00833E5A" w:rsidRDefault="0050786E" w:rsidP="0050786E">
            <w:pPr>
              <w:rPr>
                <w:rFonts w:ascii="Calibri" w:hAnsi="Calibri" w:cs="Calibri"/>
                <w:b/>
                <w:bCs/>
                <w:color w:val="002060"/>
              </w:rPr>
            </w:pPr>
            <w:r w:rsidRPr="00833E5A">
              <w:rPr>
                <w:rFonts w:ascii="Calibri" w:hAnsi="Calibri" w:cs="Calibri"/>
                <w:b/>
                <w:bCs/>
                <w:color w:val="002060"/>
              </w:rPr>
              <w:t>22.10.2025  </w:t>
            </w:r>
          </w:p>
        </w:tc>
        <w:tc>
          <w:tcPr>
            <w:tcW w:w="2055" w:type="dxa"/>
            <w:tcBorders>
              <w:top w:val="single" w:sz="6" w:space="0" w:color="auto"/>
              <w:left w:val="single" w:sz="6" w:space="0" w:color="auto"/>
              <w:bottom w:val="single" w:sz="6" w:space="0" w:color="auto"/>
              <w:right w:val="single" w:sz="6" w:space="0" w:color="auto"/>
            </w:tcBorders>
            <w:hideMark/>
          </w:tcPr>
          <w:p w14:paraId="16933E84" w14:textId="427C4F25" w:rsidR="0050786E" w:rsidRPr="00833E5A" w:rsidRDefault="0050786E" w:rsidP="0050786E">
            <w:pPr>
              <w:rPr>
                <w:rFonts w:ascii="Calibri" w:hAnsi="Calibri" w:cs="Calibri"/>
                <w:b/>
                <w:bCs/>
                <w:color w:val="002060"/>
              </w:rPr>
            </w:pPr>
            <w:r w:rsidRPr="00833E5A">
              <w:rPr>
                <w:rFonts w:ascii="Calibri" w:hAnsi="Calibri" w:cs="Calibri"/>
                <w:b/>
                <w:bCs/>
                <w:color w:val="002060"/>
              </w:rPr>
              <w:t>Fiona Broadberry  </w:t>
            </w:r>
          </w:p>
        </w:tc>
        <w:tc>
          <w:tcPr>
            <w:tcW w:w="5507" w:type="dxa"/>
            <w:tcBorders>
              <w:top w:val="single" w:sz="6" w:space="0" w:color="auto"/>
              <w:left w:val="single" w:sz="6" w:space="0" w:color="auto"/>
              <w:bottom w:val="single" w:sz="6" w:space="0" w:color="auto"/>
              <w:right w:val="single" w:sz="6" w:space="0" w:color="auto"/>
            </w:tcBorders>
            <w:hideMark/>
          </w:tcPr>
          <w:p w14:paraId="29D20CAB" w14:textId="3E31039F" w:rsidR="0050786E" w:rsidRPr="00833E5A" w:rsidRDefault="0050786E" w:rsidP="0050786E">
            <w:pPr>
              <w:rPr>
                <w:rFonts w:ascii="Calibri" w:hAnsi="Calibri" w:cs="Calibri"/>
                <w:b/>
                <w:bCs/>
                <w:color w:val="002060"/>
              </w:rPr>
            </w:pPr>
            <w:r w:rsidRPr="00833E5A">
              <w:rPr>
                <w:rFonts w:ascii="Calibri" w:hAnsi="Calibri" w:cs="Calibri"/>
                <w:b/>
                <w:bCs/>
                <w:color w:val="002060"/>
              </w:rPr>
              <w:t xml:space="preserve">New Competency </w:t>
            </w:r>
          </w:p>
        </w:tc>
      </w:tr>
      <w:tr w:rsidR="0050786E" w:rsidRPr="0050786E" w14:paraId="6A1F3319" w14:textId="77777777" w:rsidTr="00B5351E">
        <w:trPr>
          <w:trHeight w:val="300"/>
        </w:trPr>
        <w:tc>
          <w:tcPr>
            <w:tcW w:w="1469" w:type="dxa"/>
            <w:tcBorders>
              <w:top w:val="single" w:sz="6" w:space="0" w:color="auto"/>
              <w:left w:val="single" w:sz="6" w:space="0" w:color="auto"/>
              <w:bottom w:val="single" w:sz="6" w:space="0" w:color="auto"/>
              <w:right w:val="single" w:sz="6" w:space="0" w:color="auto"/>
            </w:tcBorders>
            <w:hideMark/>
          </w:tcPr>
          <w:p w14:paraId="0B19EDD8" w14:textId="08308F6F" w:rsidR="0050786E" w:rsidRPr="0050786E" w:rsidRDefault="0050786E" w:rsidP="0050786E">
            <w:pPr>
              <w:rPr>
                <w:b/>
                <w:bCs/>
              </w:rPr>
            </w:pPr>
            <w:r w:rsidRPr="0050786E">
              <w:rPr>
                <w:b/>
                <w:bCs/>
              </w:rPr>
              <w:t> </w:t>
            </w:r>
          </w:p>
        </w:tc>
        <w:tc>
          <w:tcPr>
            <w:tcW w:w="1317" w:type="dxa"/>
            <w:tcBorders>
              <w:top w:val="single" w:sz="6" w:space="0" w:color="auto"/>
              <w:left w:val="single" w:sz="6" w:space="0" w:color="auto"/>
              <w:bottom w:val="single" w:sz="6" w:space="0" w:color="auto"/>
              <w:right w:val="single" w:sz="6" w:space="0" w:color="auto"/>
            </w:tcBorders>
          </w:tcPr>
          <w:p w14:paraId="7CC6313C" w14:textId="4DD195E0" w:rsidR="0050786E" w:rsidRPr="0050786E" w:rsidRDefault="0050786E" w:rsidP="0050786E">
            <w:pPr>
              <w:rPr>
                <w:b/>
                <w:bCs/>
              </w:rPr>
            </w:pPr>
          </w:p>
        </w:tc>
        <w:tc>
          <w:tcPr>
            <w:tcW w:w="2055" w:type="dxa"/>
            <w:tcBorders>
              <w:top w:val="single" w:sz="6" w:space="0" w:color="auto"/>
              <w:left w:val="single" w:sz="6" w:space="0" w:color="auto"/>
              <w:bottom w:val="single" w:sz="6" w:space="0" w:color="auto"/>
              <w:right w:val="single" w:sz="6" w:space="0" w:color="auto"/>
            </w:tcBorders>
          </w:tcPr>
          <w:p w14:paraId="5A5BCCB9" w14:textId="44284460" w:rsidR="0050786E" w:rsidRPr="0050786E" w:rsidRDefault="0050786E" w:rsidP="0050786E">
            <w:pPr>
              <w:rPr>
                <w:b/>
                <w:bCs/>
              </w:rPr>
            </w:pPr>
          </w:p>
        </w:tc>
        <w:tc>
          <w:tcPr>
            <w:tcW w:w="5507" w:type="dxa"/>
            <w:tcBorders>
              <w:top w:val="single" w:sz="6" w:space="0" w:color="auto"/>
              <w:left w:val="single" w:sz="6" w:space="0" w:color="auto"/>
              <w:bottom w:val="single" w:sz="6" w:space="0" w:color="auto"/>
              <w:right w:val="single" w:sz="6" w:space="0" w:color="auto"/>
            </w:tcBorders>
          </w:tcPr>
          <w:p w14:paraId="0EC9ADDA" w14:textId="6B30A49E" w:rsidR="0050786E" w:rsidRPr="0050786E" w:rsidRDefault="0050786E" w:rsidP="0050786E">
            <w:pPr>
              <w:rPr>
                <w:b/>
                <w:bCs/>
              </w:rPr>
            </w:pPr>
          </w:p>
        </w:tc>
      </w:tr>
    </w:tbl>
    <w:p w14:paraId="01FF7DB3" w14:textId="0CC2991D" w:rsidR="00024C51" w:rsidRPr="006400CE" w:rsidRDefault="0050786E" w:rsidP="00024C51">
      <w:pPr>
        <w:rPr>
          <w:b/>
          <w:bCs/>
        </w:rPr>
      </w:pPr>
      <w:r w:rsidRPr="0050786E">
        <w:rPr>
          <w:b/>
          <w:bCs/>
        </w:rPr>
        <w:t> </w:t>
      </w:r>
    </w:p>
    <w:p w14:paraId="027802CD" w14:textId="77777777" w:rsidR="0067092F" w:rsidRDefault="0067092F"/>
    <w:sectPr w:rsidR="006709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1264" w14:textId="77777777" w:rsidR="003138E4" w:rsidRDefault="003138E4" w:rsidP="003138E4">
      <w:pPr>
        <w:spacing w:after="0" w:line="240" w:lineRule="auto"/>
      </w:pPr>
      <w:r>
        <w:separator/>
      </w:r>
    </w:p>
  </w:endnote>
  <w:endnote w:type="continuationSeparator" w:id="0">
    <w:p w14:paraId="761DE5EE" w14:textId="77777777" w:rsidR="003138E4" w:rsidRDefault="003138E4" w:rsidP="0031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91A2" w14:textId="77777777" w:rsidR="003138E4" w:rsidRDefault="003138E4" w:rsidP="003138E4">
      <w:pPr>
        <w:spacing w:after="0" w:line="240" w:lineRule="auto"/>
      </w:pPr>
      <w:r>
        <w:separator/>
      </w:r>
    </w:p>
  </w:footnote>
  <w:footnote w:type="continuationSeparator" w:id="0">
    <w:p w14:paraId="08DE9F8E" w14:textId="77777777" w:rsidR="003138E4" w:rsidRDefault="003138E4" w:rsidP="00313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37BF" w14:textId="4C162E29" w:rsidR="003138E4" w:rsidRDefault="003138E4">
    <w:pPr>
      <w:pStyle w:val="Header"/>
    </w:pPr>
    <w:r>
      <w:rPr>
        <w:noProof/>
      </w:rPr>
      <w:drawing>
        <wp:inline distT="0" distB="0" distL="0" distR="0" wp14:anchorId="09F5BDBB" wp14:editId="111C1673">
          <wp:extent cx="5731510" cy="1163320"/>
          <wp:effectExtent l="0" t="0" r="2540" b="0"/>
          <wp:docPr id="187521059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316A"/>
    <w:multiLevelType w:val="multilevel"/>
    <w:tmpl w:val="B7F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56BE5"/>
    <w:multiLevelType w:val="multilevel"/>
    <w:tmpl w:val="E2D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14E4A"/>
    <w:multiLevelType w:val="multilevel"/>
    <w:tmpl w:val="6A3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A4D51"/>
    <w:multiLevelType w:val="hybridMultilevel"/>
    <w:tmpl w:val="D4D4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F68F9"/>
    <w:multiLevelType w:val="multilevel"/>
    <w:tmpl w:val="A7C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471843">
    <w:abstractNumId w:val="2"/>
  </w:num>
  <w:num w:numId="2" w16cid:durableId="1990985391">
    <w:abstractNumId w:val="0"/>
  </w:num>
  <w:num w:numId="3" w16cid:durableId="50154519">
    <w:abstractNumId w:val="4"/>
  </w:num>
  <w:num w:numId="4" w16cid:durableId="1271468331">
    <w:abstractNumId w:val="1"/>
  </w:num>
  <w:num w:numId="5" w16cid:durableId="87499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51"/>
    <w:rsid w:val="000160DE"/>
    <w:rsid w:val="00024C51"/>
    <w:rsid w:val="001239F8"/>
    <w:rsid w:val="00227073"/>
    <w:rsid w:val="002469BA"/>
    <w:rsid w:val="00276536"/>
    <w:rsid w:val="003138E4"/>
    <w:rsid w:val="0047310E"/>
    <w:rsid w:val="004A055F"/>
    <w:rsid w:val="004F387B"/>
    <w:rsid w:val="00501A81"/>
    <w:rsid w:val="0050786E"/>
    <w:rsid w:val="00512086"/>
    <w:rsid w:val="005E1CA5"/>
    <w:rsid w:val="00615376"/>
    <w:rsid w:val="006354F8"/>
    <w:rsid w:val="006400CE"/>
    <w:rsid w:val="0067092F"/>
    <w:rsid w:val="006A075B"/>
    <w:rsid w:val="006C4AAE"/>
    <w:rsid w:val="00704BC8"/>
    <w:rsid w:val="0075246D"/>
    <w:rsid w:val="00823FC0"/>
    <w:rsid w:val="00833E5A"/>
    <w:rsid w:val="00955C21"/>
    <w:rsid w:val="009C31E4"/>
    <w:rsid w:val="00A17216"/>
    <w:rsid w:val="00B5351E"/>
    <w:rsid w:val="00C31E38"/>
    <w:rsid w:val="00C41050"/>
    <w:rsid w:val="00CC44BD"/>
    <w:rsid w:val="00D12DC9"/>
    <w:rsid w:val="00D42652"/>
    <w:rsid w:val="00DA3CD1"/>
    <w:rsid w:val="00E45C19"/>
    <w:rsid w:val="00E72A7F"/>
    <w:rsid w:val="00FD0FD7"/>
    <w:rsid w:val="00FD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ED71"/>
  <w15:chartTrackingRefBased/>
  <w15:docId w15:val="{8894CD0D-7B99-4ABE-B5AB-F97D2511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51"/>
  </w:style>
  <w:style w:type="paragraph" w:styleId="Heading1">
    <w:name w:val="heading 1"/>
    <w:basedOn w:val="Normal"/>
    <w:next w:val="Normal"/>
    <w:link w:val="Heading1Char"/>
    <w:uiPriority w:val="9"/>
    <w:qFormat/>
    <w:rsid w:val="00024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51"/>
    <w:rPr>
      <w:rFonts w:eastAsiaTheme="majorEastAsia" w:cstheme="majorBidi"/>
      <w:color w:val="272727" w:themeColor="text1" w:themeTint="D8"/>
    </w:rPr>
  </w:style>
  <w:style w:type="paragraph" w:styleId="Title">
    <w:name w:val="Title"/>
    <w:basedOn w:val="Normal"/>
    <w:next w:val="Normal"/>
    <w:link w:val="TitleChar"/>
    <w:uiPriority w:val="10"/>
    <w:qFormat/>
    <w:rsid w:val="00024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51"/>
    <w:pPr>
      <w:spacing w:before="160"/>
      <w:jc w:val="center"/>
    </w:pPr>
    <w:rPr>
      <w:i/>
      <w:iCs/>
      <w:color w:val="404040" w:themeColor="text1" w:themeTint="BF"/>
    </w:rPr>
  </w:style>
  <w:style w:type="character" w:customStyle="1" w:styleId="QuoteChar">
    <w:name w:val="Quote Char"/>
    <w:basedOn w:val="DefaultParagraphFont"/>
    <w:link w:val="Quote"/>
    <w:uiPriority w:val="29"/>
    <w:rsid w:val="00024C51"/>
    <w:rPr>
      <w:i/>
      <w:iCs/>
      <w:color w:val="404040" w:themeColor="text1" w:themeTint="BF"/>
    </w:rPr>
  </w:style>
  <w:style w:type="paragraph" w:styleId="ListParagraph">
    <w:name w:val="List Paragraph"/>
    <w:basedOn w:val="Normal"/>
    <w:uiPriority w:val="34"/>
    <w:qFormat/>
    <w:rsid w:val="00024C51"/>
    <w:pPr>
      <w:ind w:left="720"/>
      <w:contextualSpacing/>
    </w:pPr>
  </w:style>
  <w:style w:type="character" w:styleId="IntenseEmphasis">
    <w:name w:val="Intense Emphasis"/>
    <w:basedOn w:val="DefaultParagraphFont"/>
    <w:uiPriority w:val="21"/>
    <w:qFormat/>
    <w:rsid w:val="00024C51"/>
    <w:rPr>
      <w:i/>
      <w:iCs/>
      <w:color w:val="0F4761" w:themeColor="accent1" w:themeShade="BF"/>
    </w:rPr>
  </w:style>
  <w:style w:type="paragraph" w:styleId="IntenseQuote">
    <w:name w:val="Intense Quote"/>
    <w:basedOn w:val="Normal"/>
    <w:next w:val="Normal"/>
    <w:link w:val="IntenseQuoteChar"/>
    <w:uiPriority w:val="30"/>
    <w:qFormat/>
    <w:rsid w:val="00024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51"/>
    <w:rPr>
      <w:i/>
      <w:iCs/>
      <w:color w:val="0F4761" w:themeColor="accent1" w:themeShade="BF"/>
    </w:rPr>
  </w:style>
  <w:style w:type="character" w:styleId="IntenseReference">
    <w:name w:val="Intense Reference"/>
    <w:basedOn w:val="DefaultParagraphFont"/>
    <w:uiPriority w:val="32"/>
    <w:qFormat/>
    <w:rsid w:val="00024C51"/>
    <w:rPr>
      <w:b/>
      <w:bCs/>
      <w:smallCaps/>
      <w:color w:val="0F4761" w:themeColor="accent1" w:themeShade="BF"/>
      <w:spacing w:val="5"/>
    </w:rPr>
  </w:style>
  <w:style w:type="paragraph" w:styleId="Header">
    <w:name w:val="header"/>
    <w:basedOn w:val="Normal"/>
    <w:link w:val="HeaderChar"/>
    <w:uiPriority w:val="99"/>
    <w:unhideWhenUsed/>
    <w:rsid w:val="00313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E4"/>
  </w:style>
  <w:style w:type="paragraph" w:styleId="Footer">
    <w:name w:val="footer"/>
    <w:basedOn w:val="Normal"/>
    <w:link w:val="FooterChar"/>
    <w:uiPriority w:val="99"/>
    <w:unhideWhenUsed/>
    <w:rsid w:val="00313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E4"/>
  </w:style>
  <w:style w:type="table" w:styleId="TableGrid">
    <w:name w:val="Table Grid"/>
    <w:basedOn w:val="TableNormal"/>
    <w:uiPriority w:val="39"/>
    <w:rsid w:val="0061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Props1.xml><?xml version="1.0" encoding="utf-8"?>
<ds:datastoreItem xmlns:ds="http://schemas.openxmlformats.org/officeDocument/2006/customXml" ds:itemID="{A32CD35D-D8F0-4798-A864-8D64A74B6C24}">
  <ds:schemaRefs>
    <ds:schemaRef ds:uri="http://schemas.openxmlformats.org/officeDocument/2006/bibliography"/>
  </ds:schemaRefs>
</ds:datastoreItem>
</file>

<file path=customXml/itemProps2.xml><?xml version="1.0" encoding="utf-8"?>
<ds:datastoreItem xmlns:ds="http://schemas.openxmlformats.org/officeDocument/2006/customXml" ds:itemID="{C01A8AC7-DD38-4F66-8CAF-56BECE3278B8}"/>
</file>

<file path=customXml/itemProps3.xml><?xml version="1.0" encoding="utf-8"?>
<ds:datastoreItem xmlns:ds="http://schemas.openxmlformats.org/officeDocument/2006/customXml" ds:itemID="{6F4593CD-1513-4053-A987-6F86CF5325A3}"/>
</file>

<file path=customXml/itemProps4.xml><?xml version="1.0" encoding="utf-8"?>
<ds:datastoreItem xmlns:ds="http://schemas.openxmlformats.org/officeDocument/2006/customXml" ds:itemID="{F7CA5E39-E3F7-4EAF-A698-D86ED842C7B7}"/>
</file>

<file path=docProps/app.xml><?xml version="1.0" encoding="utf-8"?>
<Properties xmlns="http://schemas.openxmlformats.org/officeDocument/2006/extended-properties" xmlns:vt="http://schemas.openxmlformats.org/officeDocument/2006/docPropsVTypes">
  <Template>Normal</Template>
  <TotalTime>9</TotalTime>
  <Pages>4</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Broadberry</dc:creator>
  <cp:keywords/>
  <dc:description/>
  <cp:lastModifiedBy>Millie Tooke</cp:lastModifiedBy>
  <cp:revision>11</cp:revision>
  <dcterms:created xsi:type="dcterms:W3CDTF">2025-10-23T08:26:00Z</dcterms:created>
  <dcterms:modified xsi:type="dcterms:W3CDTF">2025-12-08T11:41:00Z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ies>
</file>